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80789" w14:textId="44A07A56" w:rsidR="00665F1E" w:rsidRDefault="008912B0" w:rsidP="000457B8">
      <w:pPr>
        <w:ind w:left="709"/>
        <w:jc w:val="center"/>
        <w:rPr>
          <w:b/>
          <w:color w:val="4472C4" w:themeColor="accent1"/>
          <w:sz w:val="28"/>
        </w:rPr>
      </w:pPr>
      <w:bookmarkStart w:id="0" w:name="_GoBack"/>
      <w:bookmarkEnd w:id="0"/>
      <w:r w:rsidRPr="008912B0">
        <w:rPr>
          <w:b/>
          <w:color w:val="4472C4" w:themeColor="accent1"/>
          <w:sz w:val="28"/>
        </w:rPr>
        <w:t xml:space="preserve">СОСТАВ ОБНОВЛЕНИЙ РИС ЗАКУПКИ ПК ОТ </w:t>
      </w:r>
      <w:r w:rsidR="0001138C">
        <w:rPr>
          <w:b/>
          <w:color w:val="4472C4" w:themeColor="accent1"/>
          <w:sz w:val="28"/>
        </w:rPr>
        <w:t>09</w:t>
      </w:r>
      <w:r w:rsidRPr="008912B0">
        <w:rPr>
          <w:b/>
          <w:color w:val="4472C4" w:themeColor="accent1"/>
          <w:sz w:val="28"/>
        </w:rPr>
        <w:t>.</w:t>
      </w:r>
      <w:r w:rsidR="0001138C">
        <w:rPr>
          <w:b/>
          <w:color w:val="4472C4" w:themeColor="accent1"/>
          <w:sz w:val="28"/>
        </w:rPr>
        <w:t>06</w:t>
      </w:r>
      <w:r w:rsidRPr="008912B0">
        <w:rPr>
          <w:b/>
          <w:color w:val="4472C4" w:themeColor="accent1"/>
          <w:sz w:val="28"/>
        </w:rPr>
        <w:t>.20</w:t>
      </w:r>
      <w:r w:rsidR="000D2845" w:rsidRPr="000D2845">
        <w:rPr>
          <w:b/>
          <w:color w:val="4472C4" w:themeColor="accent1"/>
          <w:sz w:val="28"/>
        </w:rPr>
        <w:t>2</w:t>
      </w:r>
      <w:r w:rsidR="00734506">
        <w:rPr>
          <w:b/>
          <w:color w:val="4472C4" w:themeColor="accent1"/>
          <w:sz w:val="28"/>
        </w:rPr>
        <w:t>3</w:t>
      </w:r>
      <w:r w:rsidRPr="008912B0">
        <w:rPr>
          <w:b/>
          <w:color w:val="4472C4" w:themeColor="accent1"/>
          <w:sz w:val="28"/>
        </w:rPr>
        <w:t xml:space="preserve"> г.</w:t>
      </w:r>
    </w:p>
    <w:p w14:paraId="2F31A0A0" w14:textId="77777777" w:rsidR="000457B8" w:rsidRDefault="000457B8" w:rsidP="000457B8">
      <w:pPr>
        <w:ind w:left="709"/>
        <w:jc w:val="center"/>
        <w:rPr>
          <w:b/>
          <w:color w:val="4472C4" w:themeColor="accent1"/>
          <w:sz w:val="28"/>
        </w:rPr>
      </w:pPr>
    </w:p>
    <w:p w14:paraId="49A7F9AD" w14:textId="01A8CB9A" w:rsidR="0001138C" w:rsidRDefault="0001138C" w:rsidP="0001138C">
      <w:pPr>
        <w:pStyle w:val="a3"/>
        <w:keepNext/>
        <w:spacing w:line="360" w:lineRule="auto"/>
        <w:ind w:left="0"/>
        <w:contextualSpacing w:val="0"/>
        <w:jc w:val="center"/>
        <w:rPr>
          <w:b/>
          <w:bCs/>
          <w:sz w:val="24"/>
          <w:szCs w:val="24"/>
        </w:rPr>
      </w:pPr>
      <w:r>
        <w:rPr>
          <w:b/>
          <w:bCs/>
          <w:sz w:val="24"/>
          <w:szCs w:val="24"/>
        </w:rPr>
        <w:t>Подсистема «Планирование 44-ФЗ»</w:t>
      </w:r>
    </w:p>
    <w:p w14:paraId="3EDABCCA" w14:textId="4AEF3F02" w:rsidR="0001138C" w:rsidRDefault="0001138C" w:rsidP="0001138C">
      <w:pPr>
        <w:pStyle w:val="a3"/>
        <w:numPr>
          <w:ilvl w:val="0"/>
          <w:numId w:val="20"/>
        </w:numPr>
        <w:spacing w:after="120" w:line="360" w:lineRule="auto"/>
        <w:contextualSpacing w:val="0"/>
        <w:jc w:val="both"/>
        <w:rPr>
          <w:sz w:val="24"/>
          <w:szCs w:val="24"/>
        </w:rPr>
      </w:pPr>
      <w:r>
        <w:rPr>
          <w:sz w:val="24"/>
          <w:szCs w:val="24"/>
        </w:rPr>
        <w:t xml:space="preserve">В карточке лота в блоке «Обеспечение заявки» изменен текст для заполнения по умолчанию в поле «Порядок внесения обеспечения заявки» в соответствии с изменениями 44-ФЗ. </w:t>
      </w:r>
    </w:p>
    <w:p w14:paraId="5750FA94" w14:textId="0F47603D" w:rsidR="0001138C" w:rsidRDefault="0001138C" w:rsidP="0001138C">
      <w:pPr>
        <w:pStyle w:val="a3"/>
        <w:numPr>
          <w:ilvl w:val="0"/>
          <w:numId w:val="20"/>
        </w:numPr>
        <w:spacing w:after="120" w:line="360" w:lineRule="auto"/>
        <w:contextualSpacing w:val="0"/>
        <w:jc w:val="both"/>
        <w:rPr>
          <w:sz w:val="24"/>
          <w:szCs w:val="24"/>
        </w:rPr>
      </w:pPr>
      <w:r>
        <w:rPr>
          <w:sz w:val="24"/>
          <w:szCs w:val="24"/>
        </w:rPr>
        <w:t>Для способа определения поставщика «Запрос котировок в электронной форме (2021)» скорректированы условия предупреждающего контроля на максимальный размер НМЦ: установлен максимальный размер 10 млн. руб.</w:t>
      </w:r>
    </w:p>
    <w:p w14:paraId="4043CCEA" w14:textId="6DF28496" w:rsidR="0001138C" w:rsidRPr="0001138C" w:rsidRDefault="0001138C" w:rsidP="0001138C">
      <w:pPr>
        <w:pStyle w:val="a3"/>
        <w:numPr>
          <w:ilvl w:val="0"/>
          <w:numId w:val="20"/>
        </w:numPr>
        <w:spacing w:after="120" w:line="360" w:lineRule="auto"/>
        <w:contextualSpacing w:val="0"/>
        <w:jc w:val="both"/>
        <w:rPr>
          <w:sz w:val="24"/>
          <w:szCs w:val="24"/>
        </w:rPr>
      </w:pPr>
      <w:r>
        <w:rPr>
          <w:sz w:val="24"/>
          <w:szCs w:val="24"/>
        </w:rPr>
        <w:t>Для способа определения поставщика «</w:t>
      </w:r>
      <w:r w:rsidRPr="0001138C">
        <w:rPr>
          <w:sz w:val="24"/>
          <w:szCs w:val="24"/>
        </w:rPr>
        <w:t>Закупка товара у единственного поставщика на сумму, предусмотренную частью 12 статьи 93 Закона № 44-ФЗ</w:t>
      </w:r>
      <w:r>
        <w:rPr>
          <w:sz w:val="24"/>
          <w:szCs w:val="24"/>
        </w:rPr>
        <w:t>» скорректированы условия блокирующего контроля на максимальный размер НМЦ: установлен максимальный размер 5 млн. руб.</w:t>
      </w:r>
    </w:p>
    <w:p w14:paraId="52BFFDFC" w14:textId="77777777" w:rsidR="0001138C" w:rsidRDefault="0001138C" w:rsidP="00340B4D">
      <w:pPr>
        <w:pStyle w:val="a3"/>
        <w:keepNext/>
        <w:spacing w:line="360" w:lineRule="auto"/>
        <w:ind w:left="0"/>
        <w:contextualSpacing w:val="0"/>
        <w:jc w:val="center"/>
        <w:rPr>
          <w:b/>
          <w:bCs/>
          <w:sz w:val="24"/>
          <w:szCs w:val="24"/>
        </w:rPr>
      </w:pPr>
    </w:p>
    <w:p w14:paraId="5AAD9B48" w14:textId="355D2E24" w:rsidR="00340B4D" w:rsidRDefault="00340B4D" w:rsidP="00340B4D">
      <w:pPr>
        <w:pStyle w:val="a3"/>
        <w:keepNext/>
        <w:spacing w:line="360" w:lineRule="auto"/>
        <w:ind w:left="0"/>
        <w:contextualSpacing w:val="0"/>
        <w:jc w:val="center"/>
        <w:rPr>
          <w:b/>
          <w:bCs/>
          <w:sz w:val="24"/>
          <w:szCs w:val="24"/>
        </w:rPr>
      </w:pPr>
      <w:r>
        <w:rPr>
          <w:b/>
          <w:bCs/>
          <w:sz w:val="24"/>
          <w:szCs w:val="24"/>
        </w:rPr>
        <w:t>Подсистема «Планирование 223-ФЗ»</w:t>
      </w:r>
    </w:p>
    <w:p w14:paraId="04FE086F" w14:textId="0F8FF5BB" w:rsidR="00B879A9" w:rsidRDefault="0001138C" w:rsidP="00961936">
      <w:pPr>
        <w:pStyle w:val="a3"/>
        <w:numPr>
          <w:ilvl w:val="0"/>
          <w:numId w:val="20"/>
        </w:numPr>
        <w:spacing w:after="120" w:line="360" w:lineRule="auto"/>
        <w:contextualSpacing w:val="0"/>
        <w:jc w:val="both"/>
        <w:rPr>
          <w:sz w:val="24"/>
          <w:szCs w:val="24"/>
        </w:rPr>
      </w:pPr>
      <w:r>
        <w:rPr>
          <w:sz w:val="24"/>
          <w:szCs w:val="24"/>
        </w:rPr>
        <w:t>Реализована возможность планирования закупок в соответствии с ч.8.1. ст.3 223-ФЗ и формирования договоров</w:t>
      </w:r>
      <w:r w:rsidR="00B879A9">
        <w:rPr>
          <w:sz w:val="24"/>
          <w:szCs w:val="24"/>
        </w:rPr>
        <w:t>.</w:t>
      </w:r>
      <w:r>
        <w:rPr>
          <w:sz w:val="24"/>
          <w:szCs w:val="24"/>
        </w:rPr>
        <w:t xml:space="preserve"> Для организаций, осуществляющих закупки в соответствии с ч.8.1 ст.3 223-ФЗ в карточке лота доступен выбор способов определения поставщика по 44-ФЗ и формирование договоров на основании данных лотов.</w:t>
      </w:r>
    </w:p>
    <w:p w14:paraId="0D6CD458" w14:textId="3F0BCD37" w:rsidR="00A319BC" w:rsidRDefault="0001138C" w:rsidP="00A319BC">
      <w:pPr>
        <w:pStyle w:val="a3"/>
        <w:spacing w:after="120" w:line="360" w:lineRule="auto"/>
        <w:contextualSpacing w:val="0"/>
        <w:jc w:val="both"/>
        <w:rPr>
          <w:i/>
          <w:sz w:val="24"/>
          <w:szCs w:val="24"/>
        </w:rPr>
      </w:pPr>
      <w:r>
        <w:rPr>
          <w:i/>
          <w:sz w:val="24"/>
          <w:szCs w:val="24"/>
        </w:rPr>
        <w:t xml:space="preserve">Процесс осуществления закупок в соответствии с ч.8.1 ст.3 223-ФЗ описан в отдельной инструкции «Осуществление закупок в соответствии с ч.8.1 ст.3 223-ФЗ» от 09.06.2023 г. </w:t>
      </w:r>
    </w:p>
    <w:p w14:paraId="42CC9504" w14:textId="77777777" w:rsidR="0001138C" w:rsidRDefault="0001138C" w:rsidP="00A319BC">
      <w:pPr>
        <w:pStyle w:val="a3"/>
        <w:spacing w:after="120" w:line="360" w:lineRule="auto"/>
        <w:contextualSpacing w:val="0"/>
        <w:jc w:val="both"/>
        <w:rPr>
          <w:i/>
          <w:sz w:val="24"/>
          <w:szCs w:val="24"/>
        </w:rPr>
      </w:pPr>
    </w:p>
    <w:p w14:paraId="4F9B31C5" w14:textId="5D017664" w:rsidR="00336FB7" w:rsidRDefault="00336FB7" w:rsidP="00336FB7">
      <w:pPr>
        <w:pStyle w:val="a3"/>
        <w:keepNext/>
        <w:spacing w:line="360" w:lineRule="auto"/>
        <w:contextualSpacing w:val="0"/>
        <w:jc w:val="center"/>
        <w:rPr>
          <w:b/>
          <w:bCs/>
          <w:sz w:val="24"/>
          <w:szCs w:val="24"/>
        </w:rPr>
      </w:pPr>
      <w:r>
        <w:rPr>
          <w:b/>
          <w:bCs/>
          <w:sz w:val="24"/>
          <w:szCs w:val="24"/>
        </w:rPr>
        <w:t>Подси</w:t>
      </w:r>
      <w:r w:rsidR="0001138C">
        <w:rPr>
          <w:b/>
          <w:bCs/>
          <w:sz w:val="24"/>
          <w:szCs w:val="24"/>
        </w:rPr>
        <w:t>стема «Осуществление закупок 44</w:t>
      </w:r>
      <w:r>
        <w:rPr>
          <w:b/>
          <w:bCs/>
          <w:sz w:val="24"/>
          <w:szCs w:val="24"/>
        </w:rPr>
        <w:t>-ФЗ»</w:t>
      </w:r>
    </w:p>
    <w:p w14:paraId="1E00995F" w14:textId="29CF37FD" w:rsidR="00154DE4" w:rsidRDefault="0001138C" w:rsidP="0001138C">
      <w:pPr>
        <w:pStyle w:val="a3"/>
        <w:numPr>
          <w:ilvl w:val="0"/>
          <w:numId w:val="20"/>
        </w:numPr>
        <w:spacing w:after="120" w:line="360" w:lineRule="auto"/>
        <w:contextualSpacing w:val="0"/>
        <w:jc w:val="both"/>
        <w:rPr>
          <w:sz w:val="24"/>
          <w:szCs w:val="24"/>
        </w:rPr>
      </w:pPr>
      <w:r>
        <w:rPr>
          <w:sz w:val="24"/>
          <w:szCs w:val="24"/>
        </w:rPr>
        <w:t>В соответствии с изменениями 44-ФЗ доработана автоматически формируемая печатная форма «Требования к составу и содержанию заявки» для способов определения поставщика «Электронный аукцион (2022)», «Открытый конкурс в электронной форме (2022)», «Запрос котировок в электронной форме (2021)».</w:t>
      </w:r>
    </w:p>
    <w:p w14:paraId="0D02EF85" w14:textId="02B7A2F2" w:rsidR="00961936" w:rsidRDefault="00961936" w:rsidP="00961936">
      <w:pPr>
        <w:pStyle w:val="a3"/>
        <w:keepNext/>
        <w:spacing w:line="360" w:lineRule="auto"/>
        <w:ind w:left="0"/>
        <w:contextualSpacing w:val="0"/>
        <w:jc w:val="center"/>
        <w:rPr>
          <w:b/>
          <w:bCs/>
          <w:sz w:val="24"/>
          <w:szCs w:val="24"/>
        </w:rPr>
      </w:pPr>
      <w:r>
        <w:rPr>
          <w:b/>
          <w:bCs/>
          <w:sz w:val="24"/>
          <w:szCs w:val="24"/>
        </w:rPr>
        <w:lastRenderedPageBreak/>
        <w:t>Подсистема «Договоры 223-ФЗ»</w:t>
      </w:r>
    </w:p>
    <w:p w14:paraId="69407106" w14:textId="0422A39C" w:rsidR="00E84765" w:rsidRDefault="00E84765" w:rsidP="00961936">
      <w:pPr>
        <w:pStyle w:val="a3"/>
        <w:numPr>
          <w:ilvl w:val="0"/>
          <w:numId w:val="20"/>
        </w:numPr>
        <w:spacing w:after="120" w:line="360" w:lineRule="auto"/>
        <w:contextualSpacing w:val="0"/>
        <w:jc w:val="both"/>
        <w:rPr>
          <w:sz w:val="24"/>
          <w:szCs w:val="24"/>
        </w:rPr>
      </w:pPr>
      <w:r>
        <w:rPr>
          <w:sz w:val="24"/>
          <w:szCs w:val="24"/>
        </w:rPr>
        <w:t>В договорах электронного магазина при выборе лота, на основании которого заключен договор, для выбора доступны лоты со способом определения поставщика «Закупка у единственного поставщика (подрядчика, исполнителя) по 44-ФЗ» для формирования договоров, заключаемых в соответствии с ч.8.1. ст.3 223-ФЗ. В модальное окно «Выбор лота 223-ФЗ» добавлен столбец «Способ определения поставщика».</w:t>
      </w:r>
    </w:p>
    <w:p w14:paraId="29197538" w14:textId="77777777" w:rsidR="00E84765" w:rsidRDefault="00E84765" w:rsidP="00E84765">
      <w:pPr>
        <w:pStyle w:val="a3"/>
        <w:spacing w:after="120" w:line="360" w:lineRule="auto"/>
        <w:contextualSpacing w:val="0"/>
        <w:jc w:val="both"/>
        <w:rPr>
          <w:i/>
          <w:sz w:val="24"/>
          <w:szCs w:val="24"/>
        </w:rPr>
      </w:pPr>
      <w:r>
        <w:rPr>
          <w:i/>
          <w:sz w:val="24"/>
          <w:szCs w:val="24"/>
        </w:rPr>
        <w:t xml:space="preserve">Процесс осуществления закупок в соответствии с ч.8.1 ст.3 223-ФЗ описан в отдельной инструкции «Осуществление закупок в соответствии с ч.8.1 ст.3 223-ФЗ» от 09.06.2023 г. </w:t>
      </w:r>
    </w:p>
    <w:p w14:paraId="1A3B6FAD" w14:textId="372ECA14" w:rsidR="00E84765" w:rsidRDefault="00E84765" w:rsidP="00961936">
      <w:pPr>
        <w:pStyle w:val="a3"/>
        <w:numPr>
          <w:ilvl w:val="0"/>
          <w:numId w:val="20"/>
        </w:numPr>
        <w:spacing w:after="120" w:line="360" w:lineRule="auto"/>
        <w:contextualSpacing w:val="0"/>
        <w:jc w:val="both"/>
        <w:rPr>
          <w:sz w:val="24"/>
          <w:szCs w:val="24"/>
        </w:rPr>
      </w:pPr>
      <w:r>
        <w:rPr>
          <w:sz w:val="24"/>
          <w:szCs w:val="24"/>
        </w:rPr>
        <w:t>В карточке договора, формируемого на основании лота с конкурентным способом определения поставщика по 44-ФЗ, для заполнения добавлено поле «Реестровый номер закупки в ЕИС».</w:t>
      </w:r>
    </w:p>
    <w:p w14:paraId="520C0B0F" w14:textId="77777777" w:rsidR="00E84765" w:rsidRDefault="00E84765" w:rsidP="00E84765">
      <w:pPr>
        <w:pStyle w:val="a3"/>
        <w:spacing w:after="120" w:line="360" w:lineRule="auto"/>
        <w:contextualSpacing w:val="0"/>
        <w:jc w:val="both"/>
        <w:rPr>
          <w:i/>
          <w:sz w:val="24"/>
          <w:szCs w:val="24"/>
        </w:rPr>
      </w:pPr>
      <w:r>
        <w:rPr>
          <w:i/>
          <w:sz w:val="24"/>
          <w:szCs w:val="24"/>
        </w:rPr>
        <w:t xml:space="preserve">Процесс осуществления закупок в соответствии с ч.8.1 ст.3 223-ФЗ описан в отдельной инструкции «Осуществление закупок в соответствии с ч.8.1 ст.3 223-ФЗ» от 09.06.2023 г. </w:t>
      </w:r>
    </w:p>
    <w:p w14:paraId="190B417A" w14:textId="77777777" w:rsidR="00E84765" w:rsidRDefault="00E84765" w:rsidP="00E84765">
      <w:pPr>
        <w:pStyle w:val="a3"/>
        <w:spacing w:after="120" w:line="360" w:lineRule="auto"/>
        <w:contextualSpacing w:val="0"/>
        <w:jc w:val="both"/>
        <w:rPr>
          <w:sz w:val="24"/>
          <w:szCs w:val="24"/>
        </w:rPr>
      </w:pPr>
    </w:p>
    <w:p w14:paraId="5EF241BB" w14:textId="77777777" w:rsidR="00154DE4" w:rsidRPr="00154DE4" w:rsidRDefault="00154DE4" w:rsidP="00154DE4">
      <w:pPr>
        <w:spacing w:after="120" w:line="360" w:lineRule="auto"/>
        <w:ind w:left="1080"/>
        <w:jc w:val="both"/>
        <w:rPr>
          <w:sz w:val="24"/>
          <w:szCs w:val="24"/>
        </w:rPr>
      </w:pPr>
    </w:p>
    <w:sectPr w:rsidR="00154DE4" w:rsidRPr="00154DE4" w:rsidSect="002F608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64574" w14:textId="77777777" w:rsidR="00F842B5" w:rsidRDefault="00F842B5" w:rsidP="002D499B">
      <w:pPr>
        <w:spacing w:after="0" w:line="240" w:lineRule="auto"/>
      </w:pPr>
      <w:r>
        <w:separator/>
      </w:r>
    </w:p>
  </w:endnote>
  <w:endnote w:type="continuationSeparator" w:id="0">
    <w:p w14:paraId="6522E9F4" w14:textId="77777777" w:rsidR="00F842B5" w:rsidRDefault="00F842B5" w:rsidP="002D4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7210274"/>
    </w:sdtPr>
    <w:sdtEndPr/>
    <w:sdtContent>
      <w:p w14:paraId="544E7F68" w14:textId="516B2D43" w:rsidR="00775E8B" w:rsidRDefault="00775E8B">
        <w:pPr>
          <w:pStyle w:val="af"/>
          <w:jc w:val="right"/>
        </w:pPr>
        <w:r>
          <w:fldChar w:fldCharType="begin"/>
        </w:r>
        <w:r>
          <w:instrText>PAGE   \* MERGEFORMAT</w:instrText>
        </w:r>
        <w:r>
          <w:fldChar w:fldCharType="separate"/>
        </w:r>
        <w:r w:rsidR="00831C3B">
          <w:rPr>
            <w:noProof/>
          </w:rPr>
          <w:t>1</w:t>
        </w:r>
        <w:r>
          <w:fldChar w:fldCharType="end"/>
        </w:r>
      </w:p>
    </w:sdtContent>
  </w:sdt>
  <w:p w14:paraId="627A8A60" w14:textId="77777777" w:rsidR="00775E8B" w:rsidRDefault="00775E8B" w:rsidP="002D499B">
    <w:pPr>
      <w:pStyle w:val="af"/>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4A028" w14:textId="77777777" w:rsidR="00F842B5" w:rsidRDefault="00F842B5" w:rsidP="002D499B">
      <w:pPr>
        <w:spacing w:after="0" w:line="240" w:lineRule="auto"/>
      </w:pPr>
      <w:r>
        <w:separator/>
      </w:r>
    </w:p>
  </w:footnote>
  <w:footnote w:type="continuationSeparator" w:id="0">
    <w:p w14:paraId="7D1856EB" w14:textId="77777777" w:rsidR="00F842B5" w:rsidRDefault="00F842B5" w:rsidP="002D49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F06F0"/>
    <w:multiLevelType w:val="hybridMultilevel"/>
    <w:tmpl w:val="B9F6A70E"/>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FC6441C"/>
    <w:multiLevelType w:val="multilevel"/>
    <w:tmpl w:val="59A4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8A0A3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7E7305"/>
    <w:multiLevelType w:val="hybridMultilevel"/>
    <w:tmpl w:val="B260B634"/>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4" w15:restartNumberingAfterBreak="0">
    <w:nsid w:val="13CE6968"/>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D7741B"/>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DC122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E16572A"/>
    <w:multiLevelType w:val="hybridMultilevel"/>
    <w:tmpl w:val="7894548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15:restartNumberingAfterBreak="0">
    <w:nsid w:val="1F7E62F1"/>
    <w:multiLevelType w:val="hybridMultilevel"/>
    <w:tmpl w:val="287226F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562A51"/>
    <w:multiLevelType w:val="multilevel"/>
    <w:tmpl w:val="568CAD10"/>
    <w:lvl w:ilvl="0">
      <w:start w:val="1"/>
      <w:numFmt w:val="bullet"/>
      <w:pStyle w:val="-"/>
      <w:lvlText w:val=""/>
      <w:lvlJc w:val="left"/>
      <w:pPr>
        <w:ind w:left="1208" w:hanging="357"/>
      </w:pPr>
      <w:rPr>
        <w:rFonts w:ascii="Symbol" w:hAnsi="Symbol" w:hint="default"/>
        <w:color w:val="auto"/>
      </w:rPr>
    </w:lvl>
    <w:lvl w:ilvl="1">
      <w:start w:val="1"/>
      <w:numFmt w:val="bullet"/>
      <w:lvlText w:val=""/>
      <w:lvlJc w:val="left"/>
      <w:pPr>
        <w:tabs>
          <w:tab w:val="num" w:pos="1571"/>
        </w:tabs>
        <w:ind w:left="1928" w:hanging="357"/>
      </w:pPr>
      <w:rPr>
        <w:rFonts w:ascii="Symbol" w:hAnsi="Symbol" w:hint="default"/>
      </w:rPr>
    </w:lvl>
    <w:lvl w:ilvl="2">
      <w:start w:val="1"/>
      <w:numFmt w:val="bullet"/>
      <w:lvlText w:val=""/>
      <w:lvlJc w:val="left"/>
      <w:pPr>
        <w:ind w:left="2517" w:hanging="357"/>
      </w:pPr>
      <w:rPr>
        <w:rFonts w:ascii="Symbol" w:hAnsi="Symbol" w:hint="default"/>
      </w:rPr>
    </w:lvl>
    <w:lvl w:ilvl="3">
      <w:start w:val="1"/>
      <w:numFmt w:val="decimal"/>
      <w:lvlText w:val="%1.%2.%3.%4."/>
      <w:lvlJc w:val="left"/>
      <w:pPr>
        <w:ind w:left="3368" w:hanging="357"/>
      </w:pPr>
      <w:rPr>
        <w:rFonts w:hint="default"/>
      </w:rPr>
    </w:lvl>
    <w:lvl w:ilvl="4">
      <w:start w:val="1"/>
      <w:numFmt w:val="decimal"/>
      <w:lvlText w:val="%1.%2.%3.%4.%5."/>
      <w:lvlJc w:val="left"/>
      <w:pPr>
        <w:ind w:left="4088" w:hanging="357"/>
      </w:pPr>
      <w:rPr>
        <w:rFonts w:hint="default"/>
      </w:rPr>
    </w:lvl>
    <w:lvl w:ilvl="5">
      <w:start w:val="1"/>
      <w:numFmt w:val="decimal"/>
      <w:lvlText w:val="%1.%2.%3.%4.%5.%6."/>
      <w:lvlJc w:val="left"/>
      <w:pPr>
        <w:ind w:left="4808" w:hanging="357"/>
      </w:pPr>
      <w:rPr>
        <w:rFonts w:hint="default"/>
      </w:rPr>
    </w:lvl>
    <w:lvl w:ilvl="6">
      <w:start w:val="1"/>
      <w:numFmt w:val="decimal"/>
      <w:lvlText w:val="%1.%2.%3.%4.%5.%6.%7."/>
      <w:lvlJc w:val="left"/>
      <w:pPr>
        <w:ind w:left="5528" w:hanging="357"/>
      </w:pPr>
      <w:rPr>
        <w:rFonts w:hint="default"/>
      </w:rPr>
    </w:lvl>
    <w:lvl w:ilvl="7">
      <w:start w:val="1"/>
      <w:numFmt w:val="decimal"/>
      <w:lvlText w:val="%1.%2.%3.%4.%5.%6.%7.%8."/>
      <w:lvlJc w:val="left"/>
      <w:pPr>
        <w:ind w:left="6248" w:hanging="357"/>
      </w:pPr>
      <w:rPr>
        <w:rFonts w:hint="default"/>
      </w:rPr>
    </w:lvl>
    <w:lvl w:ilvl="8">
      <w:start w:val="1"/>
      <w:numFmt w:val="decimal"/>
      <w:lvlText w:val="%1.%2.%3.%4.%5.%6.%7.%8.%9."/>
      <w:lvlJc w:val="left"/>
      <w:pPr>
        <w:ind w:left="6968" w:hanging="357"/>
      </w:pPr>
      <w:rPr>
        <w:rFonts w:hint="default"/>
      </w:rPr>
    </w:lvl>
  </w:abstractNum>
  <w:abstractNum w:abstractNumId="10" w15:restartNumberingAfterBreak="0">
    <w:nsid w:val="22D6129C"/>
    <w:multiLevelType w:val="multilevel"/>
    <w:tmpl w:val="5414F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F40B7"/>
    <w:multiLevelType w:val="hybridMultilevel"/>
    <w:tmpl w:val="B6D6E7B6"/>
    <w:lvl w:ilvl="0" w:tplc="0F128D3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267B6F01"/>
    <w:multiLevelType w:val="hybridMultilevel"/>
    <w:tmpl w:val="80A26716"/>
    <w:lvl w:ilvl="0" w:tplc="0F128D32">
      <w:start w:val="1"/>
      <w:numFmt w:val="bullet"/>
      <w:lvlText w:val=""/>
      <w:lvlJc w:val="left"/>
      <w:pPr>
        <w:ind w:left="720" w:hanging="360"/>
      </w:pPr>
      <w:rPr>
        <w:rFonts w:ascii="Symbol" w:hAnsi="Symbol"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163B23"/>
    <w:multiLevelType w:val="hybridMultilevel"/>
    <w:tmpl w:val="EDFA2A9C"/>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4" w15:restartNumberingAfterBreak="0">
    <w:nsid w:val="2C393BFF"/>
    <w:multiLevelType w:val="multilevel"/>
    <w:tmpl w:val="DE7A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E47CE4"/>
    <w:multiLevelType w:val="hybridMultilevel"/>
    <w:tmpl w:val="1CF2C2A6"/>
    <w:lvl w:ilvl="0" w:tplc="04190001">
      <w:start w:val="1"/>
      <w:numFmt w:val="bullet"/>
      <w:lvlText w:val=""/>
      <w:lvlJc w:val="left"/>
      <w:pPr>
        <w:ind w:left="1488" w:hanging="360"/>
      </w:pPr>
      <w:rPr>
        <w:rFonts w:ascii="Symbol" w:hAnsi="Symbol"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6" w15:restartNumberingAfterBreak="0">
    <w:nsid w:val="36592347"/>
    <w:multiLevelType w:val="hybridMultilevel"/>
    <w:tmpl w:val="0ED450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263382"/>
    <w:multiLevelType w:val="hybridMultilevel"/>
    <w:tmpl w:val="828E067C"/>
    <w:lvl w:ilvl="0" w:tplc="04190005">
      <w:start w:val="1"/>
      <w:numFmt w:val="bullet"/>
      <w:lvlText w:val=""/>
      <w:lvlJc w:val="left"/>
      <w:pPr>
        <w:ind w:left="1434" w:hanging="360"/>
      </w:pPr>
      <w:rPr>
        <w:rFonts w:ascii="Wingdings" w:hAnsi="Wingdings"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18" w15:restartNumberingAfterBreak="0">
    <w:nsid w:val="3F5023D2"/>
    <w:multiLevelType w:val="hybridMultilevel"/>
    <w:tmpl w:val="D8FE2FD4"/>
    <w:lvl w:ilvl="0" w:tplc="0F128D3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9" w15:restartNumberingAfterBreak="0">
    <w:nsid w:val="3F753343"/>
    <w:multiLevelType w:val="multilevel"/>
    <w:tmpl w:val="AB8A7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424495"/>
    <w:multiLevelType w:val="hybridMultilevel"/>
    <w:tmpl w:val="76AE4D18"/>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1" w15:restartNumberingAfterBreak="0">
    <w:nsid w:val="4A5F62E7"/>
    <w:multiLevelType w:val="hybridMultilevel"/>
    <w:tmpl w:val="1B7A7E28"/>
    <w:lvl w:ilvl="0" w:tplc="0F128D3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E513C44"/>
    <w:multiLevelType w:val="hybridMultilevel"/>
    <w:tmpl w:val="7202303A"/>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3" w15:restartNumberingAfterBreak="0">
    <w:nsid w:val="4E9D0FAD"/>
    <w:multiLevelType w:val="hybridMultilevel"/>
    <w:tmpl w:val="18EC584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4" w15:restartNumberingAfterBreak="0">
    <w:nsid w:val="591E14BC"/>
    <w:multiLevelType w:val="hybridMultilevel"/>
    <w:tmpl w:val="22EE8A68"/>
    <w:lvl w:ilvl="0" w:tplc="0F128D32">
      <w:start w:val="1"/>
      <w:numFmt w:val="bullet"/>
      <w:lvlText w:val=""/>
      <w:lvlJc w:val="left"/>
      <w:pPr>
        <w:ind w:left="1434" w:hanging="360"/>
      </w:pPr>
      <w:rPr>
        <w:rFonts w:ascii="Symbol" w:hAnsi="Symbol" w:hint="default"/>
      </w:rPr>
    </w:lvl>
    <w:lvl w:ilvl="1" w:tplc="0F128D32">
      <w:start w:val="1"/>
      <w:numFmt w:val="bullet"/>
      <w:lvlText w:val=""/>
      <w:lvlJc w:val="left"/>
      <w:pPr>
        <w:ind w:left="2154" w:hanging="360"/>
      </w:pPr>
      <w:rPr>
        <w:rFonts w:ascii="Symbol" w:hAnsi="Symbol"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5" w15:restartNumberingAfterBreak="0">
    <w:nsid w:val="5CEC204A"/>
    <w:multiLevelType w:val="multilevel"/>
    <w:tmpl w:val="CB5A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053AB9"/>
    <w:multiLevelType w:val="hybridMultilevel"/>
    <w:tmpl w:val="210E8802"/>
    <w:lvl w:ilvl="0" w:tplc="04190001">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7" w15:restartNumberingAfterBreak="0">
    <w:nsid w:val="63EF207A"/>
    <w:multiLevelType w:val="hybridMultilevel"/>
    <w:tmpl w:val="260620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5D55DF0"/>
    <w:multiLevelType w:val="hybridMultilevel"/>
    <w:tmpl w:val="147C5322"/>
    <w:lvl w:ilvl="0" w:tplc="0F128D32">
      <w:start w:val="1"/>
      <w:numFmt w:val="bullet"/>
      <w:lvlText w:val=""/>
      <w:lvlJc w:val="left"/>
      <w:pPr>
        <w:ind w:left="1434" w:hanging="360"/>
      </w:pPr>
      <w:rPr>
        <w:rFonts w:ascii="Symbol" w:hAnsi="Symbol" w:hint="default"/>
      </w:rPr>
    </w:lvl>
    <w:lvl w:ilvl="1" w:tplc="04190003" w:tentative="1">
      <w:start w:val="1"/>
      <w:numFmt w:val="bullet"/>
      <w:lvlText w:val="o"/>
      <w:lvlJc w:val="left"/>
      <w:pPr>
        <w:ind w:left="2154" w:hanging="360"/>
      </w:pPr>
      <w:rPr>
        <w:rFonts w:ascii="Courier New" w:hAnsi="Courier New" w:cs="Courier New" w:hint="default"/>
      </w:rPr>
    </w:lvl>
    <w:lvl w:ilvl="2" w:tplc="04190005" w:tentative="1">
      <w:start w:val="1"/>
      <w:numFmt w:val="bullet"/>
      <w:lvlText w:val=""/>
      <w:lvlJc w:val="left"/>
      <w:pPr>
        <w:ind w:left="2874" w:hanging="360"/>
      </w:pPr>
      <w:rPr>
        <w:rFonts w:ascii="Wingdings" w:hAnsi="Wingdings" w:hint="default"/>
      </w:rPr>
    </w:lvl>
    <w:lvl w:ilvl="3" w:tplc="04190001" w:tentative="1">
      <w:start w:val="1"/>
      <w:numFmt w:val="bullet"/>
      <w:lvlText w:val=""/>
      <w:lvlJc w:val="left"/>
      <w:pPr>
        <w:ind w:left="3594" w:hanging="360"/>
      </w:pPr>
      <w:rPr>
        <w:rFonts w:ascii="Symbol" w:hAnsi="Symbol" w:hint="default"/>
      </w:rPr>
    </w:lvl>
    <w:lvl w:ilvl="4" w:tplc="04190003" w:tentative="1">
      <w:start w:val="1"/>
      <w:numFmt w:val="bullet"/>
      <w:lvlText w:val="o"/>
      <w:lvlJc w:val="left"/>
      <w:pPr>
        <w:ind w:left="4314" w:hanging="360"/>
      </w:pPr>
      <w:rPr>
        <w:rFonts w:ascii="Courier New" w:hAnsi="Courier New" w:cs="Courier New" w:hint="default"/>
      </w:rPr>
    </w:lvl>
    <w:lvl w:ilvl="5" w:tplc="04190005" w:tentative="1">
      <w:start w:val="1"/>
      <w:numFmt w:val="bullet"/>
      <w:lvlText w:val=""/>
      <w:lvlJc w:val="left"/>
      <w:pPr>
        <w:ind w:left="5034" w:hanging="360"/>
      </w:pPr>
      <w:rPr>
        <w:rFonts w:ascii="Wingdings" w:hAnsi="Wingdings" w:hint="default"/>
      </w:rPr>
    </w:lvl>
    <w:lvl w:ilvl="6" w:tplc="04190001" w:tentative="1">
      <w:start w:val="1"/>
      <w:numFmt w:val="bullet"/>
      <w:lvlText w:val=""/>
      <w:lvlJc w:val="left"/>
      <w:pPr>
        <w:ind w:left="5754" w:hanging="360"/>
      </w:pPr>
      <w:rPr>
        <w:rFonts w:ascii="Symbol" w:hAnsi="Symbol" w:hint="default"/>
      </w:rPr>
    </w:lvl>
    <w:lvl w:ilvl="7" w:tplc="04190003" w:tentative="1">
      <w:start w:val="1"/>
      <w:numFmt w:val="bullet"/>
      <w:lvlText w:val="o"/>
      <w:lvlJc w:val="left"/>
      <w:pPr>
        <w:ind w:left="6474" w:hanging="360"/>
      </w:pPr>
      <w:rPr>
        <w:rFonts w:ascii="Courier New" w:hAnsi="Courier New" w:cs="Courier New" w:hint="default"/>
      </w:rPr>
    </w:lvl>
    <w:lvl w:ilvl="8" w:tplc="04190005" w:tentative="1">
      <w:start w:val="1"/>
      <w:numFmt w:val="bullet"/>
      <w:lvlText w:val=""/>
      <w:lvlJc w:val="left"/>
      <w:pPr>
        <w:ind w:left="7194" w:hanging="360"/>
      </w:pPr>
      <w:rPr>
        <w:rFonts w:ascii="Wingdings" w:hAnsi="Wingdings" w:hint="default"/>
      </w:rPr>
    </w:lvl>
  </w:abstractNum>
  <w:abstractNum w:abstractNumId="29" w15:restartNumberingAfterBreak="0">
    <w:nsid w:val="663F3E74"/>
    <w:multiLevelType w:val="hybridMultilevel"/>
    <w:tmpl w:val="563475B0"/>
    <w:lvl w:ilvl="0" w:tplc="0F128D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9E40EE9"/>
    <w:multiLevelType w:val="multilevel"/>
    <w:tmpl w:val="50BEE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8B196F"/>
    <w:multiLevelType w:val="hybridMultilevel"/>
    <w:tmpl w:val="E546296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6C385F44"/>
    <w:multiLevelType w:val="hybridMultilevel"/>
    <w:tmpl w:val="F59633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6C832E57"/>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38C1B7F"/>
    <w:multiLevelType w:val="multilevel"/>
    <w:tmpl w:val="3A7E4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F25029"/>
    <w:multiLevelType w:val="hybridMultilevel"/>
    <w:tmpl w:val="06206E9A"/>
    <w:lvl w:ilvl="0" w:tplc="2A822FE0">
      <w:start w:val="1"/>
      <w:numFmt w:val="decimal"/>
      <w:lvlText w:val="%1."/>
      <w:lvlJc w:val="left"/>
      <w:pPr>
        <w:ind w:left="720" w:hanging="360"/>
      </w:pPr>
      <w:rPr>
        <w:rFonts w:hint="default"/>
        <w:b/>
        <w:bCs/>
        <w:i w:val="0"/>
        <w:iCs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4"/>
  </w:num>
  <w:num w:numId="4">
    <w:abstractNumId w:val="13"/>
  </w:num>
  <w:num w:numId="5">
    <w:abstractNumId w:val="11"/>
  </w:num>
  <w:num w:numId="6">
    <w:abstractNumId w:val="24"/>
  </w:num>
  <w:num w:numId="7">
    <w:abstractNumId w:val="0"/>
  </w:num>
  <w:num w:numId="8">
    <w:abstractNumId w:val="34"/>
  </w:num>
  <w:num w:numId="9">
    <w:abstractNumId w:val="29"/>
  </w:num>
  <w:num w:numId="10">
    <w:abstractNumId w:val="10"/>
  </w:num>
  <w:num w:numId="11">
    <w:abstractNumId w:val="35"/>
  </w:num>
  <w:num w:numId="12">
    <w:abstractNumId w:val="20"/>
  </w:num>
  <w:num w:numId="13">
    <w:abstractNumId w:val="28"/>
  </w:num>
  <w:num w:numId="14">
    <w:abstractNumId w:val="19"/>
  </w:num>
  <w:num w:numId="15">
    <w:abstractNumId w:val="31"/>
  </w:num>
  <w:num w:numId="16">
    <w:abstractNumId w:val="17"/>
  </w:num>
  <w:num w:numId="17">
    <w:abstractNumId w:val="9"/>
  </w:num>
  <w:num w:numId="18">
    <w:abstractNumId w:val="12"/>
  </w:num>
  <w:num w:numId="19">
    <w:abstractNumId w:val="23"/>
  </w:num>
  <w:num w:numId="20">
    <w:abstractNumId w:val="5"/>
  </w:num>
  <w:num w:numId="21">
    <w:abstractNumId w:val="26"/>
  </w:num>
  <w:num w:numId="22">
    <w:abstractNumId w:val="15"/>
  </w:num>
  <w:num w:numId="23">
    <w:abstractNumId w:val="22"/>
  </w:num>
  <w:num w:numId="24">
    <w:abstractNumId w:val="3"/>
  </w:num>
  <w:num w:numId="25">
    <w:abstractNumId w:val="33"/>
  </w:num>
  <w:num w:numId="26">
    <w:abstractNumId w:val="8"/>
  </w:num>
  <w:num w:numId="27">
    <w:abstractNumId w:val="6"/>
  </w:num>
  <w:num w:numId="28">
    <w:abstractNumId w:val="18"/>
  </w:num>
  <w:num w:numId="29">
    <w:abstractNumId w:val="14"/>
  </w:num>
  <w:num w:numId="30">
    <w:abstractNumId w:val="7"/>
  </w:num>
  <w:num w:numId="31">
    <w:abstractNumId w:val="1"/>
  </w:num>
  <w:num w:numId="32">
    <w:abstractNumId w:val="30"/>
  </w:num>
  <w:num w:numId="33">
    <w:abstractNumId w:val="25"/>
  </w:num>
  <w:num w:numId="34">
    <w:abstractNumId w:val="2"/>
  </w:num>
  <w:num w:numId="35">
    <w:abstractNumId w:val="27"/>
  </w:num>
  <w:num w:numId="36">
    <w:abstractNumId w:val="32"/>
  </w:num>
  <w:num w:numId="37">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97B"/>
    <w:rsid w:val="00000069"/>
    <w:rsid w:val="00002952"/>
    <w:rsid w:val="000035A2"/>
    <w:rsid w:val="00006790"/>
    <w:rsid w:val="0000772E"/>
    <w:rsid w:val="00010555"/>
    <w:rsid w:val="0001138C"/>
    <w:rsid w:val="00015366"/>
    <w:rsid w:val="00016465"/>
    <w:rsid w:val="00016545"/>
    <w:rsid w:val="00016A2C"/>
    <w:rsid w:val="00016F54"/>
    <w:rsid w:val="00017478"/>
    <w:rsid w:val="000177E3"/>
    <w:rsid w:val="00021126"/>
    <w:rsid w:val="00024271"/>
    <w:rsid w:val="000269D4"/>
    <w:rsid w:val="00027970"/>
    <w:rsid w:val="000279CC"/>
    <w:rsid w:val="00031B6A"/>
    <w:rsid w:val="00033A3A"/>
    <w:rsid w:val="000370B1"/>
    <w:rsid w:val="00037285"/>
    <w:rsid w:val="00040296"/>
    <w:rsid w:val="00040452"/>
    <w:rsid w:val="000454BC"/>
    <w:rsid w:val="000457B8"/>
    <w:rsid w:val="00051795"/>
    <w:rsid w:val="00051B37"/>
    <w:rsid w:val="000535B4"/>
    <w:rsid w:val="00054A33"/>
    <w:rsid w:val="00060136"/>
    <w:rsid w:val="00060BC6"/>
    <w:rsid w:val="0006228D"/>
    <w:rsid w:val="0006423A"/>
    <w:rsid w:val="00064D1D"/>
    <w:rsid w:val="000717BF"/>
    <w:rsid w:val="000756AC"/>
    <w:rsid w:val="000758DD"/>
    <w:rsid w:val="0007754B"/>
    <w:rsid w:val="000848A2"/>
    <w:rsid w:val="000870E6"/>
    <w:rsid w:val="00092BFB"/>
    <w:rsid w:val="00093083"/>
    <w:rsid w:val="000930BE"/>
    <w:rsid w:val="00094D4A"/>
    <w:rsid w:val="00097EB8"/>
    <w:rsid w:val="000A31BB"/>
    <w:rsid w:val="000A577E"/>
    <w:rsid w:val="000A5C1A"/>
    <w:rsid w:val="000A6B4A"/>
    <w:rsid w:val="000A7C73"/>
    <w:rsid w:val="000B1601"/>
    <w:rsid w:val="000B2EE9"/>
    <w:rsid w:val="000B3660"/>
    <w:rsid w:val="000B6574"/>
    <w:rsid w:val="000C1C5B"/>
    <w:rsid w:val="000C3ACF"/>
    <w:rsid w:val="000C44AA"/>
    <w:rsid w:val="000C4A70"/>
    <w:rsid w:val="000C4F06"/>
    <w:rsid w:val="000C5614"/>
    <w:rsid w:val="000C70B8"/>
    <w:rsid w:val="000C78FC"/>
    <w:rsid w:val="000D0D7D"/>
    <w:rsid w:val="000D2845"/>
    <w:rsid w:val="000D396C"/>
    <w:rsid w:val="000D5B81"/>
    <w:rsid w:val="000D6B2C"/>
    <w:rsid w:val="000D6E16"/>
    <w:rsid w:val="000E220B"/>
    <w:rsid w:val="000E43A1"/>
    <w:rsid w:val="000E790D"/>
    <w:rsid w:val="000E7BE1"/>
    <w:rsid w:val="000F0B82"/>
    <w:rsid w:val="000F0C83"/>
    <w:rsid w:val="000F1EC7"/>
    <w:rsid w:val="00101E96"/>
    <w:rsid w:val="00103009"/>
    <w:rsid w:val="00106F7F"/>
    <w:rsid w:val="00110A6C"/>
    <w:rsid w:val="001208AB"/>
    <w:rsid w:val="00124FCB"/>
    <w:rsid w:val="00131F07"/>
    <w:rsid w:val="001324AC"/>
    <w:rsid w:val="0013760F"/>
    <w:rsid w:val="001402A1"/>
    <w:rsid w:val="00144B5A"/>
    <w:rsid w:val="00144E64"/>
    <w:rsid w:val="0014590D"/>
    <w:rsid w:val="00154DE4"/>
    <w:rsid w:val="00156B03"/>
    <w:rsid w:val="00162A48"/>
    <w:rsid w:val="00163F6D"/>
    <w:rsid w:val="001725C4"/>
    <w:rsid w:val="0017429C"/>
    <w:rsid w:val="00175C7F"/>
    <w:rsid w:val="00175E2E"/>
    <w:rsid w:val="00183FC4"/>
    <w:rsid w:val="00185886"/>
    <w:rsid w:val="00191F45"/>
    <w:rsid w:val="00194B75"/>
    <w:rsid w:val="00194BB5"/>
    <w:rsid w:val="001954E2"/>
    <w:rsid w:val="001961F1"/>
    <w:rsid w:val="001A0365"/>
    <w:rsid w:val="001A2520"/>
    <w:rsid w:val="001A388B"/>
    <w:rsid w:val="001A501B"/>
    <w:rsid w:val="001A5B95"/>
    <w:rsid w:val="001A6145"/>
    <w:rsid w:val="001A6A0F"/>
    <w:rsid w:val="001A751B"/>
    <w:rsid w:val="001A7AEA"/>
    <w:rsid w:val="001B3090"/>
    <w:rsid w:val="001B6D68"/>
    <w:rsid w:val="001C349E"/>
    <w:rsid w:val="001C6222"/>
    <w:rsid w:val="001C677F"/>
    <w:rsid w:val="001D4368"/>
    <w:rsid w:val="001D628F"/>
    <w:rsid w:val="001D7D65"/>
    <w:rsid w:val="001E0B7B"/>
    <w:rsid w:val="001E18E1"/>
    <w:rsid w:val="001E2BFB"/>
    <w:rsid w:val="001E3778"/>
    <w:rsid w:val="001E495D"/>
    <w:rsid w:val="001E5194"/>
    <w:rsid w:val="001F086D"/>
    <w:rsid w:val="001F1B01"/>
    <w:rsid w:val="001F353F"/>
    <w:rsid w:val="001F4EBD"/>
    <w:rsid w:val="001F5381"/>
    <w:rsid w:val="001F5DF8"/>
    <w:rsid w:val="00200048"/>
    <w:rsid w:val="00201750"/>
    <w:rsid w:val="0020213C"/>
    <w:rsid w:val="002030DD"/>
    <w:rsid w:val="002049F9"/>
    <w:rsid w:val="002050DB"/>
    <w:rsid w:val="002107D1"/>
    <w:rsid w:val="00210B1E"/>
    <w:rsid w:val="002155D9"/>
    <w:rsid w:val="002169E7"/>
    <w:rsid w:val="00220E0C"/>
    <w:rsid w:val="0022151B"/>
    <w:rsid w:val="00230FA9"/>
    <w:rsid w:val="00231C02"/>
    <w:rsid w:val="0023341B"/>
    <w:rsid w:val="00234092"/>
    <w:rsid w:val="00237047"/>
    <w:rsid w:val="0023709D"/>
    <w:rsid w:val="0023762F"/>
    <w:rsid w:val="002407E9"/>
    <w:rsid w:val="0024114C"/>
    <w:rsid w:val="00242EDA"/>
    <w:rsid w:val="002430CC"/>
    <w:rsid w:val="00243BDE"/>
    <w:rsid w:val="00244096"/>
    <w:rsid w:val="00245148"/>
    <w:rsid w:val="0024696F"/>
    <w:rsid w:val="00252C98"/>
    <w:rsid w:val="00254860"/>
    <w:rsid w:val="00261B44"/>
    <w:rsid w:val="00261F40"/>
    <w:rsid w:val="00264C4E"/>
    <w:rsid w:val="00265050"/>
    <w:rsid w:val="002734AD"/>
    <w:rsid w:val="002752DB"/>
    <w:rsid w:val="00277FE8"/>
    <w:rsid w:val="00280755"/>
    <w:rsid w:val="00280D7E"/>
    <w:rsid w:val="00281369"/>
    <w:rsid w:val="00286958"/>
    <w:rsid w:val="00290610"/>
    <w:rsid w:val="00292EC8"/>
    <w:rsid w:val="0029494D"/>
    <w:rsid w:val="00294A4B"/>
    <w:rsid w:val="00295D18"/>
    <w:rsid w:val="002978CE"/>
    <w:rsid w:val="002A1028"/>
    <w:rsid w:val="002A1785"/>
    <w:rsid w:val="002A2FD4"/>
    <w:rsid w:val="002A2FF7"/>
    <w:rsid w:val="002A342B"/>
    <w:rsid w:val="002A38DD"/>
    <w:rsid w:val="002B0785"/>
    <w:rsid w:val="002B15EE"/>
    <w:rsid w:val="002B4A54"/>
    <w:rsid w:val="002B4D2A"/>
    <w:rsid w:val="002B4F85"/>
    <w:rsid w:val="002C1013"/>
    <w:rsid w:val="002C2053"/>
    <w:rsid w:val="002C226F"/>
    <w:rsid w:val="002C66A4"/>
    <w:rsid w:val="002C7DB4"/>
    <w:rsid w:val="002C7F25"/>
    <w:rsid w:val="002D0EAE"/>
    <w:rsid w:val="002D1489"/>
    <w:rsid w:val="002D315A"/>
    <w:rsid w:val="002D499B"/>
    <w:rsid w:val="002D7977"/>
    <w:rsid w:val="002E1115"/>
    <w:rsid w:val="002E188D"/>
    <w:rsid w:val="002E36E4"/>
    <w:rsid w:val="002E43E7"/>
    <w:rsid w:val="002E46B8"/>
    <w:rsid w:val="002F1857"/>
    <w:rsid w:val="002F324D"/>
    <w:rsid w:val="002F3287"/>
    <w:rsid w:val="002F5DA5"/>
    <w:rsid w:val="002F6086"/>
    <w:rsid w:val="00301471"/>
    <w:rsid w:val="00301C74"/>
    <w:rsid w:val="00301F9C"/>
    <w:rsid w:val="0030365F"/>
    <w:rsid w:val="0030526A"/>
    <w:rsid w:val="003072C8"/>
    <w:rsid w:val="00314A6F"/>
    <w:rsid w:val="003159B1"/>
    <w:rsid w:val="00322FE2"/>
    <w:rsid w:val="00323AEB"/>
    <w:rsid w:val="00330C80"/>
    <w:rsid w:val="00330E28"/>
    <w:rsid w:val="00335FD2"/>
    <w:rsid w:val="00336FB7"/>
    <w:rsid w:val="00340B4D"/>
    <w:rsid w:val="0035147D"/>
    <w:rsid w:val="0035522A"/>
    <w:rsid w:val="00356008"/>
    <w:rsid w:val="00363280"/>
    <w:rsid w:val="00365FAE"/>
    <w:rsid w:val="00375428"/>
    <w:rsid w:val="00376B11"/>
    <w:rsid w:val="00377FD8"/>
    <w:rsid w:val="00382C1D"/>
    <w:rsid w:val="00386321"/>
    <w:rsid w:val="00386BF7"/>
    <w:rsid w:val="00390AA8"/>
    <w:rsid w:val="00391429"/>
    <w:rsid w:val="00395BC7"/>
    <w:rsid w:val="00395E33"/>
    <w:rsid w:val="003A1CA7"/>
    <w:rsid w:val="003A1E17"/>
    <w:rsid w:val="003A3313"/>
    <w:rsid w:val="003A3F76"/>
    <w:rsid w:val="003A42F6"/>
    <w:rsid w:val="003C0AC7"/>
    <w:rsid w:val="003C6779"/>
    <w:rsid w:val="003C7B7D"/>
    <w:rsid w:val="003D2D36"/>
    <w:rsid w:val="003D4E7B"/>
    <w:rsid w:val="003D6E81"/>
    <w:rsid w:val="003E1D0B"/>
    <w:rsid w:val="003E74ED"/>
    <w:rsid w:val="003F0005"/>
    <w:rsid w:val="003F069F"/>
    <w:rsid w:val="003F2073"/>
    <w:rsid w:val="003F2326"/>
    <w:rsid w:val="003F59A3"/>
    <w:rsid w:val="004013D6"/>
    <w:rsid w:val="00401CAD"/>
    <w:rsid w:val="00402B27"/>
    <w:rsid w:val="004039EF"/>
    <w:rsid w:val="0040448B"/>
    <w:rsid w:val="00404495"/>
    <w:rsid w:val="00405153"/>
    <w:rsid w:val="00405861"/>
    <w:rsid w:val="004120B0"/>
    <w:rsid w:val="00412DD3"/>
    <w:rsid w:val="0041430D"/>
    <w:rsid w:val="004160C5"/>
    <w:rsid w:val="0041616D"/>
    <w:rsid w:val="00420071"/>
    <w:rsid w:val="00420AB4"/>
    <w:rsid w:val="00421876"/>
    <w:rsid w:val="00422E9B"/>
    <w:rsid w:val="004251BD"/>
    <w:rsid w:val="004258A8"/>
    <w:rsid w:val="0042721F"/>
    <w:rsid w:val="00431557"/>
    <w:rsid w:val="00435762"/>
    <w:rsid w:val="004367B3"/>
    <w:rsid w:val="00445186"/>
    <w:rsid w:val="004475B5"/>
    <w:rsid w:val="00447B40"/>
    <w:rsid w:val="00451B6E"/>
    <w:rsid w:val="00451CE0"/>
    <w:rsid w:val="004576BA"/>
    <w:rsid w:val="004576DB"/>
    <w:rsid w:val="00457CAC"/>
    <w:rsid w:val="0046028C"/>
    <w:rsid w:val="00460CB3"/>
    <w:rsid w:val="0046591C"/>
    <w:rsid w:val="00466392"/>
    <w:rsid w:val="00466984"/>
    <w:rsid w:val="004701D6"/>
    <w:rsid w:val="00471548"/>
    <w:rsid w:val="00474316"/>
    <w:rsid w:val="0047462C"/>
    <w:rsid w:val="00476EF8"/>
    <w:rsid w:val="00477044"/>
    <w:rsid w:val="0047721D"/>
    <w:rsid w:val="0048363D"/>
    <w:rsid w:val="00490475"/>
    <w:rsid w:val="00493583"/>
    <w:rsid w:val="004948F7"/>
    <w:rsid w:val="00496225"/>
    <w:rsid w:val="00496C70"/>
    <w:rsid w:val="004A215F"/>
    <w:rsid w:val="004A57BA"/>
    <w:rsid w:val="004B0266"/>
    <w:rsid w:val="004B1CDC"/>
    <w:rsid w:val="004B3702"/>
    <w:rsid w:val="004C0F2A"/>
    <w:rsid w:val="004C17FB"/>
    <w:rsid w:val="004C3DBB"/>
    <w:rsid w:val="004C6925"/>
    <w:rsid w:val="004D04FC"/>
    <w:rsid w:val="004D20F8"/>
    <w:rsid w:val="004D72CB"/>
    <w:rsid w:val="004D746E"/>
    <w:rsid w:val="004E1EE4"/>
    <w:rsid w:val="004E3029"/>
    <w:rsid w:val="004E532D"/>
    <w:rsid w:val="004E5BF2"/>
    <w:rsid w:val="004F0D1C"/>
    <w:rsid w:val="004F1076"/>
    <w:rsid w:val="004F338A"/>
    <w:rsid w:val="00501678"/>
    <w:rsid w:val="00502507"/>
    <w:rsid w:val="005074E4"/>
    <w:rsid w:val="00507511"/>
    <w:rsid w:val="00507779"/>
    <w:rsid w:val="005079FC"/>
    <w:rsid w:val="005130ED"/>
    <w:rsid w:val="00514611"/>
    <w:rsid w:val="00515287"/>
    <w:rsid w:val="00516CF4"/>
    <w:rsid w:val="005201EF"/>
    <w:rsid w:val="005216F7"/>
    <w:rsid w:val="00522433"/>
    <w:rsid w:val="00522740"/>
    <w:rsid w:val="005234BC"/>
    <w:rsid w:val="005244AE"/>
    <w:rsid w:val="005260BA"/>
    <w:rsid w:val="00532528"/>
    <w:rsid w:val="00534C36"/>
    <w:rsid w:val="0053528B"/>
    <w:rsid w:val="00535AA4"/>
    <w:rsid w:val="00537DE9"/>
    <w:rsid w:val="00541913"/>
    <w:rsid w:val="00541B3D"/>
    <w:rsid w:val="00542113"/>
    <w:rsid w:val="00545ED8"/>
    <w:rsid w:val="00546FE5"/>
    <w:rsid w:val="005471F8"/>
    <w:rsid w:val="00547FBC"/>
    <w:rsid w:val="00553990"/>
    <w:rsid w:val="00554487"/>
    <w:rsid w:val="005547CE"/>
    <w:rsid w:val="00554D6E"/>
    <w:rsid w:val="005614A5"/>
    <w:rsid w:val="00562521"/>
    <w:rsid w:val="00567377"/>
    <w:rsid w:val="00567ECA"/>
    <w:rsid w:val="00570055"/>
    <w:rsid w:val="00570498"/>
    <w:rsid w:val="0057306F"/>
    <w:rsid w:val="00573CFE"/>
    <w:rsid w:val="0057674B"/>
    <w:rsid w:val="00577A10"/>
    <w:rsid w:val="00580655"/>
    <w:rsid w:val="00580A73"/>
    <w:rsid w:val="0058106D"/>
    <w:rsid w:val="00581F71"/>
    <w:rsid w:val="00582A74"/>
    <w:rsid w:val="00585BE8"/>
    <w:rsid w:val="00586F45"/>
    <w:rsid w:val="0058731A"/>
    <w:rsid w:val="0059209F"/>
    <w:rsid w:val="00592669"/>
    <w:rsid w:val="00593F91"/>
    <w:rsid w:val="005A589D"/>
    <w:rsid w:val="005A7EA9"/>
    <w:rsid w:val="005B165B"/>
    <w:rsid w:val="005B4869"/>
    <w:rsid w:val="005B5056"/>
    <w:rsid w:val="005B5090"/>
    <w:rsid w:val="005C435F"/>
    <w:rsid w:val="005D16F9"/>
    <w:rsid w:val="005D2405"/>
    <w:rsid w:val="005D3FCA"/>
    <w:rsid w:val="005D4059"/>
    <w:rsid w:val="005D4CED"/>
    <w:rsid w:val="005D4CF0"/>
    <w:rsid w:val="005D7CD1"/>
    <w:rsid w:val="005E04EC"/>
    <w:rsid w:val="005E1112"/>
    <w:rsid w:val="005E2AE6"/>
    <w:rsid w:val="005E3FC2"/>
    <w:rsid w:val="005F0F3A"/>
    <w:rsid w:val="005F3E19"/>
    <w:rsid w:val="005F4D10"/>
    <w:rsid w:val="005F5A10"/>
    <w:rsid w:val="005F6B04"/>
    <w:rsid w:val="005F74B6"/>
    <w:rsid w:val="00602CA4"/>
    <w:rsid w:val="006041A4"/>
    <w:rsid w:val="00604D3D"/>
    <w:rsid w:val="00605B17"/>
    <w:rsid w:val="00607868"/>
    <w:rsid w:val="00607E44"/>
    <w:rsid w:val="00611E01"/>
    <w:rsid w:val="0061270D"/>
    <w:rsid w:val="006137BD"/>
    <w:rsid w:val="0061426C"/>
    <w:rsid w:val="00616A34"/>
    <w:rsid w:val="00616EA0"/>
    <w:rsid w:val="00621A6A"/>
    <w:rsid w:val="006220CA"/>
    <w:rsid w:val="00622133"/>
    <w:rsid w:val="00625904"/>
    <w:rsid w:val="00626A14"/>
    <w:rsid w:val="00631D1B"/>
    <w:rsid w:val="00632C8F"/>
    <w:rsid w:val="00642F27"/>
    <w:rsid w:val="00644DC4"/>
    <w:rsid w:val="00645524"/>
    <w:rsid w:val="00651DD1"/>
    <w:rsid w:val="00654727"/>
    <w:rsid w:val="00654B3C"/>
    <w:rsid w:val="0065691E"/>
    <w:rsid w:val="006630B0"/>
    <w:rsid w:val="00665F1E"/>
    <w:rsid w:val="006707C9"/>
    <w:rsid w:val="00672738"/>
    <w:rsid w:val="00672BA4"/>
    <w:rsid w:val="00673A2E"/>
    <w:rsid w:val="0067429E"/>
    <w:rsid w:val="00674396"/>
    <w:rsid w:val="00674687"/>
    <w:rsid w:val="00675008"/>
    <w:rsid w:val="00675DF9"/>
    <w:rsid w:val="00680D76"/>
    <w:rsid w:val="00681ABC"/>
    <w:rsid w:val="00681CFA"/>
    <w:rsid w:val="00682478"/>
    <w:rsid w:val="00682B8D"/>
    <w:rsid w:val="00682F27"/>
    <w:rsid w:val="00683EBC"/>
    <w:rsid w:val="00685428"/>
    <w:rsid w:val="0068647A"/>
    <w:rsid w:val="0069199B"/>
    <w:rsid w:val="006A0744"/>
    <w:rsid w:val="006A1EC3"/>
    <w:rsid w:val="006A2E9E"/>
    <w:rsid w:val="006A3CCE"/>
    <w:rsid w:val="006A5CCA"/>
    <w:rsid w:val="006A60DD"/>
    <w:rsid w:val="006A6EBF"/>
    <w:rsid w:val="006B09F3"/>
    <w:rsid w:val="006B5874"/>
    <w:rsid w:val="006C0033"/>
    <w:rsid w:val="006C56AB"/>
    <w:rsid w:val="006C5726"/>
    <w:rsid w:val="006D05C7"/>
    <w:rsid w:val="006D1466"/>
    <w:rsid w:val="006D7009"/>
    <w:rsid w:val="006E2A3C"/>
    <w:rsid w:val="006E2C0F"/>
    <w:rsid w:val="006E68AE"/>
    <w:rsid w:val="006F4519"/>
    <w:rsid w:val="006F6D79"/>
    <w:rsid w:val="006F6E25"/>
    <w:rsid w:val="0070374C"/>
    <w:rsid w:val="00712F52"/>
    <w:rsid w:val="007134B8"/>
    <w:rsid w:val="00716564"/>
    <w:rsid w:val="00716FB1"/>
    <w:rsid w:val="00720003"/>
    <w:rsid w:val="0072136A"/>
    <w:rsid w:val="00722C68"/>
    <w:rsid w:val="00724A09"/>
    <w:rsid w:val="00724FD8"/>
    <w:rsid w:val="007255DA"/>
    <w:rsid w:val="00733C75"/>
    <w:rsid w:val="00734506"/>
    <w:rsid w:val="00734B66"/>
    <w:rsid w:val="00743A13"/>
    <w:rsid w:val="00743C3C"/>
    <w:rsid w:val="00744B8F"/>
    <w:rsid w:val="00744CD4"/>
    <w:rsid w:val="00751724"/>
    <w:rsid w:val="00751BDC"/>
    <w:rsid w:val="007526EE"/>
    <w:rsid w:val="00752EEA"/>
    <w:rsid w:val="00755118"/>
    <w:rsid w:val="0075586E"/>
    <w:rsid w:val="00756618"/>
    <w:rsid w:val="00756837"/>
    <w:rsid w:val="00757A70"/>
    <w:rsid w:val="007607F4"/>
    <w:rsid w:val="00761932"/>
    <w:rsid w:val="0076202A"/>
    <w:rsid w:val="00763450"/>
    <w:rsid w:val="007645D7"/>
    <w:rsid w:val="00764FBB"/>
    <w:rsid w:val="0076576A"/>
    <w:rsid w:val="007708E9"/>
    <w:rsid w:val="00772E4F"/>
    <w:rsid w:val="0077402F"/>
    <w:rsid w:val="00774E73"/>
    <w:rsid w:val="00775E8B"/>
    <w:rsid w:val="00776A19"/>
    <w:rsid w:val="00782D61"/>
    <w:rsid w:val="00783053"/>
    <w:rsid w:val="00786FFD"/>
    <w:rsid w:val="007878E1"/>
    <w:rsid w:val="00791B6A"/>
    <w:rsid w:val="00796148"/>
    <w:rsid w:val="0079614C"/>
    <w:rsid w:val="0079655C"/>
    <w:rsid w:val="00796F86"/>
    <w:rsid w:val="007A0BBB"/>
    <w:rsid w:val="007A142A"/>
    <w:rsid w:val="007A143D"/>
    <w:rsid w:val="007A2246"/>
    <w:rsid w:val="007A377E"/>
    <w:rsid w:val="007A472D"/>
    <w:rsid w:val="007B345E"/>
    <w:rsid w:val="007B66D4"/>
    <w:rsid w:val="007B7263"/>
    <w:rsid w:val="007C296A"/>
    <w:rsid w:val="007C39EA"/>
    <w:rsid w:val="007C64E5"/>
    <w:rsid w:val="007C74FD"/>
    <w:rsid w:val="007D05FE"/>
    <w:rsid w:val="007D3DE0"/>
    <w:rsid w:val="007E0B78"/>
    <w:rsid w:val="007E23C6"/>
    <w:rsid w:val="007E28A8"/>
    <w:rsid w:val="007E3E8E"/>
    <w:rsid w:val="007F02B7"/>
    <w:rsid w:val="007F2FB0"/>
    <w:rsid w:val="007F58EC"/>
    <w:rsid w:val="007F67BD"/>
    <w:rsid w:val="007F7A6C"/>
    <w:rsid w:val="007F7D6A"/>
    <w:rsid w:val="008008FF"/>
    <w:rsid w:val="00800DFF"/>
    <w:rsid w:val="00802195"/>
    <w:rsid w:val="00804473"/>
    <w:rsid w:val="00810D36"/>
    <w:rsid w:val="00815495"/>
    <w:rsid w:val="00816322"/>
    <w:rsid w:val="00820C5F"/>
    <w:rsid w:val="008211B0"/>
    <w:rsid w:val="00824593"/>
    <w:rsid w:val="00831C3B"/>
    <w:rsid w:val="008320BE"/>
    <w:rsid w:val="008360A0"/>
    <w:rsid w:val="00843A63"/>
    <w:rsid w:val="00843EC8"/>
    <w:rsid w:val="00845570"/>
    <w:rsid w:val="00847735"/>
    <w:rsid w:val="00850B57"/>
    <w:rsid w:val="00854DAA"/>
    <w:rsid w:val="00856BE1"/>
    <w:rsid w:val="0086237D"/>
    <w:rsid w:val="0086340B"/>
    <w:rsid w:val="00872143"/>
    <w:rsid w:val="00876EE9"/>
    <w:rsid w:val="00877C67"/>
    <w:rsid w:val="00877EBE"/>
    <w:rsid w:val="008801ED"/>
    <w:rsid w:val="00880939"/>
    <w:rsid w:val="00881241"/>
    <w:rsid w:val="00890902"/>
    <w:rsid w:val="00891044"/>
    <w:rsid w:val="008912B0"/>
    <w:rsid w:val="00893EE3"/>
    <w:rsid w:val="0089767F"/>
    <w:rsid w:val="008A0E08"/>
    <w:rsid w:val="008A455A"/>
    <w:rsid w:val="008A515B"/>
    <w:rsid w:val="008B0599"/>
    <w:rsid w:val="008B3DE4"/>
    <w:rsid w:val="008B3E83"/>
    <w:rsid w:val="008B5B36"/>
    <w:rsid w:val="008C252B"/>
    <w:rsid w:val="008C4B55"/>
    <w:rsid w:val="008C5112"/>
    <w:rsid w:val="008D0F62"/>
    <w:rsid w:val="008D5378"/>
    <w:rsid w:val="008D70A2"/>
    <w:rsid w:val="008E0504"/>
    <w:rsid w:val="008E0A8E"/>
    <w:rsid w:val="008E14C6"/>
    <w:rsid w:val="008E14F3"/>
    <w:rsid w:val="008E512C"/>
    <w:rsid w:val="008E5291"/>
    <w:rsid w:val="008F4EE2"/>
    <w:rsid w:val="008F50AA"/>
    <w:rsid w:val="008F7C8E"/>
    <w:rsid w:val="0090048C"/>
    <w:rsid w:val="00900CF1"/>
    <w:rsid w:val="00901372"/>
    <w:rsid w:val="00903B45"/>
    <w:rsid w:val="00904C67"/>
    <w:rsid w:val="009058CC"/>
    <w:rsid w:val="00910094"/>
    <w:rsid w:val="009116C6"/>
    <w:rsid w:val="00912A2B"/>
    <w:rsid w:val="00914256"/>
    <w:rsid w:val="00914AE2"/>
    <w:rsid w:val="00914F46"/>
    <w:rsid w:val="00915C79"/>
    <w:rsid w:val="0092003D"/>
    <w:rsid w:val="00920DD8"/>
    <w:rsid w:val="00920FBD"/>
    <w:rsid w:val="00923DDF"/>
    <w:rsid w:val="009259FE"/>
    <w:rsid w:val="0093203F"/>
    <w:rsid w:val="009503E4"/>
    <w:rsid w:val="00951496"/>
    <w:rsid w:val="00952093"/>
    <w:rsid w:val="00955CEA"/>
    <w:rsid w:val="00961936"/>
    <w:rsid w:val="00962375"/>
    <w:rsid w:val="0096539A"/>
    <w:rsid w:val="009656F6"/>
    <w:rsid w:val="00967CE8"/>
    <w:rsid w:val="0097093C"/>
    <w:rsid w:val="00970EA1"/>
    <w:rsid w:val="00971033"/>
    <w:rsid w:val="00971BD1"/>
    <w:rsid w:val="009758CB"/>
    <w:rsid w:val="00975950"/>
    <w:rsid w:val="009825A6"/>
    <w:rsid w:val="009841E6"/>
    <w:rsid w:val="00985496"/>
    <w:rsid w:val="00986002"/>
    <w:rsid w:val="0099463E"/>
    <w:rsid w:val="0099722A"/>
    <w:rsid w:val="009A181A"/>
    <w:rsid w:val="009A2399"/>
    <w:rsid w:val="009A481E"/>
    <w:rsid w:val="009A49C6"/>
    <w:rsid w:val="009B1973"/>
    <w:rsid w:val="009B22C4"/>
    <w:rsid w:val="009B464E"/>
    <w:rsid w:val="009B538D"/>
    <w:rsid w:val="009B7035"/>
    <w:rsid w:val="009C05A6"/>
    <w:rsid w:val="009C0B78"/>
    <w:rsid w:val="009C1A9A"/>
    <w:rsid w:val="009C41A8"/>
    <w:rsid w:val="009C6389"/>
    <w:rsid w:val="009D5128"/>
    <w:rsid w:val="009D54CA"/>
    <w:rsid w:val="009E099D"/>
    <w:rsid w:val="009E290C"/>
    <w:rsid w:val="009E4049"/>
    <w:rsid w:val="009E717B"/>
    <w:rsid w:val="009F05AA"/>
    <w:rsid w:val="009F5782"/>
    <w:rsid w:val="00A053EC"/>
    <w:rsid w:val="00A0785D"/>
    <w:rsid w:val="00A11631"/>
    <w:rsid w:val="00A11FFE"/>
    <w:rsid w:val="00A16F33"/>
    <w:rsid w:val="00A223AF"/>
    <w:rsid w:val="00A319BC"/>
    <w:rsid w:val="00A33EE6"/>
    <w:rsid w:val="00A3545C"/>
    <w:rsid w:val="00A434DF"/>
    <w:rsid w:val="00A4572A"/>
    <w:rsid w:val="00A45D12"/>
    <w:rsid w:val="00A5197B"/>
    <w:rsid w:val="00A51F4E"/>
    <w:rsid w:val="00A521AC"/>
    <w:rsid w:val="00A52685"/>
    <w:rsid w:val="00A55035"/>
    <w:rsid w:val="00A61219"/>
    <w:rsid w:val="00A63B59"/>
    <w:rsid w:val="00A66484"/>
    <w:rsid w:val="00A67C3A"/>
    <w:rsid w:val="00A735C9"/>
    <w:rsid w:val="00A7448A"/>
    <w:rsid w:val="00A749AF"/>
    <w:rsid w:val="00A8491A"/>
    <w:rsid w:val="00A86105"/>
    <w:rsid w:val="00A86AB5"/>
    <w:rsid w:val="00A905E4"/>
    <w:rsid w:val="00A915D4"/>
    <w:rsid w:val="00A9518A"/>
    <w:rsid w:val="00A965C4"/>
    <w:rsid w:val="00AA0C89"/>
    <w:rsid w:val="00AA1AA4"/>
    <w:rsid w:val="00AA2DE5"/>
    <w:rsid w:val="00AA34E8"/>
    <w:rsid w:val="00AA39BE"/>
    <w:rsid w:val="00AA4CBA"/>
    <w:rsid w:val="00AA61D4"/>
    <w:rsid w:val="00AA7425"/>
    <w:rsid w:val="00AA7653"/>
    <w:rsid w:val="00AB27E1"/>
    <w:rsid w:val="00AB3259"/>
    <w:rsid w:val="00AB5E25"/>
    <w:rsid w:val="00AB7AF1"/>
    <w:rsid w:val="00AC036F"/>
    <w:rsid w:val="00AC35D7"/>
    <w:rsid w:val="00AC4277"/>
    <w:rsid w:val="00AD33C0"/>
    <w:rsid w:val="00AD4CFB"/>
    <w:rsid w:val="00AE1239"/>
    <w:rsid w:val="00AE1743"/>
    <w:rsid w:val="00AE17CF"/>
    <w:rsid w:val="00AE289B"/>
    <w:rsid w:val="00AE4900"/>
    <w:rsid w:val="00AE756E"/>
    <w:rsid w:val="00AF01BA"/>
    <w:rsid w:val="00AF2EC1"/>
    <w:rsid w:val="00AF73CF"/>
    <w:rsid w:val="00B01439"/>
    <w:rsid w:val="00B02A37"/>
    <w:rsid w:val="00B04FE9"/>
    <w:rsid w:val="00B055E7"/>
    <w:rsid w:val="00B1376B"/>
    <w:rsid w:val="00B2158F"/>
    <w:rsid w:val="00B22075"/>
    <w:rsid w:val="00B220D3"/>
    <w:rsid w:val="00B277A0"/>
    <w:rsid w:val="00B30148"/>
    <w:rsid w:val="00B3411A"/>
    <w:rsid w:val="00B37D24"/>
    <w:rsid w:val="00B45B2D"/>
    <w:rsid w:val="00B4743D"/>
    <w:rsid w:val="00B50D78"/>
    <w:rsid w:val="00B51C86"/>
    <w:rsid w:val="00B51FF5"/>
    <w:rsid w:val="00B54573"/>
    <w:rsid w:val="00B61CC0"/>
    <w:rsid w:val="00B62AA6"/>
    <w:rsid w:val="00B63A1B"/>
    <w:rsid w:val="00B67DD8"/>
    <w:rsid w:val="00B7086D"/>
    <w:rsid w:val="00B70A6B"/>
    <w:rsid w:val="00B71745"/>
    <w:rsid w:val="00B7340B"/>
    <w:rsid w:val="00B7495E"/>
    <w:rsid w:val="00B80172"/>
    <w:rsid w:val="00B859D8"/>
    <w:rsid w:val="00B86AD1"/>
    <w:rsid w:val="00B86B62"/>
    <w:rsid w:val="00B879A9"/>
    <w:rsid w:val="00B90002"/>
    <w:rsid w:val="00B92859"/>
    <w:rsid w:val="00B94D83"/>
    <w:rsid w:val="00B9565E"/>
    <w:rsid w:val="00BA3D18"/>
    <w:rsid w:val="00BB207F"/>
    <w:rsid w:val="00BB318E"/>
    <w:rsid w:val="00BB4816"/>
    <w:rsid w:val="00BB57A0"/>
    <w:rsid w:val="00BB6693"/>
    <w:rsid w:val="00BC2444"/>
    <w:rsid w:val="00BC5CA7"/>
    <w:rsid w:val="00BC74AD"/>
    <w:rsid w:val="00BD71B6"/>
    <w:rsid w:val="00BE2A4D"/>
    <w:rsid w:val="00BE3BB2"/>
    <w:rsid w:val="00BE406D"/>
    <w:rsid w:val="00BE464F"/>
    <w:rsid w:val="00BE58E0"/>
    <w:rsid w:val="00BE6EC2"/>
    <w:rsid w:val="00BF2BEE"/>
    <w:rsid w:val="00BF3241"/>
    <w:rsid w:val="00C014AF"/>
    <w:rsid w:val="00C0202F"/>
    <w:rsid w:val="00C052A9"/>
    <w:rsid w:val="00C139C7"/>
    <w:rsid w:val="00C13F89"/>
    <w:rsid w:val="00C14C72"/>
    <w:rsid w:val="00C1636F"/>
    <w:rsid w:val="00C166BD"/>
    <w:rsid w:val="00C220BB"/>
    <w:rsid w:val="00C22E81"/>
    <w:rsid w:val="00C254A5"/>
    <w:rsid w:val="00C26B9C"/>
    <w:rsid w:val="00C35F74"/>
    <w:rsid w:val="00C40BE0"/>
    <w:rsid w:val="00C40F25"/>
    <w:rsid w:val="00C434BF"/>
    <w:rsid w:val="00C462A5"/>
    <w:rsid w:val="00C469E5"/>
    <w:rsid w:val="00C47D60"/>
    <w:rsid w:val="00C502E5"/>
    <w:rsid w:val="00C515C6"/>
    <w:rsid w:val="00C53FD1"/>
    <w:rsid w:val="00C53FEE"/>
    <w:rsid w:val="00C548B3"/>
    <w:rsid w:val="00C54BDC"/>
    <w:rsid w:val="00C57CB8"/>
    <w:rsid w:val="00C6050D"/>
    <w:rsid w:val="00C6301A"/>
    <w:rsid w:val="00C65048"/>
    <w:rsid w:val="00C66359"/>
    <w:rsid w:val="00C7302D"/>
    <w:rsid w:val="00C733DB"/>
    <w:rsid w:val="00C80171"/>
    <w:rsid w:val="00C85122"/>
    <w:rsid w:val="00C934A6"/>
    <w:rsid w:val="00C93A61"/>
    <w:rsid w:val="00C942BC"/>
    <w:rsid w:val="00C9642E"/>
    <w:rsid w:val="00C965AA"/>
    <w:rsid w:val="00C9687C"/>
    <w:rsid w:val="00CA052A"/>
    <w:rsid w:val="00CA1BBC"/>
    <w:rsid w:val="00CA752D"/>
    <w:rsid w:val="00CA7EB9"/>
    <w:rsid w:val="00CB47E6"/>
    <w:rsid w:val="00CB5508"/>
    <w:rsid w:val="00CB5DA1"/>
    <w:rsid w:val="00CB5F87"/>
    <w:rsid w:val="00CC12F5"/>
    <w:rsid w:val="00CC356B"/>
    <w:rsid w:val="00CC4D8A"/>
    <w:rsid w:val="00CC6675"/>
    <w:rsid w:val="00CC74A4"/>
    <w:rsid w:val="00CC7D56"/>
    <w:rsid w:val="00CD052E"/>
    <w:rsid w:val="00CD50B1"/>
    <w:rsid w:val="00CE4F28"/>
    <w:rsid w:val="00CE5009"/>
    <w:rsid w:val="00CE6A16"/>
    <w:rsid w:val="00CF1AC4"/>
    <w:rsid w:val="00CF743F"/>
    <w:rsid w:val="00CF778F"/>
    <w:rsid w:val="00D00A36"/>
    <w:rsid w:val="00D03BDC"/>
    <w:rsid w:val="00D055F7"/>
    <w:rsid w:val="00D069EA"/>
    <w:rsid w:val="00D13BFC"/>
    <w:rsid w:val="00D16260"/>
    <w:rsid w:val="00D17EB6"/>
    <w:rsid w:val="00D21F6F"/>
    <w:rsid w:val="00D25218"/>
    <w:rsid w:val="00D262A5"/>
    <w:rsid w:val="00D31695"/>
    <w:rsid w:val="00D467F6"/>
    <w:rsid w:val="00D46A46"/>
    <w:rsid w:val="00D50425"/>
    <w:rsid w:val="00D534F5"/>
    <w:rsid w:val="00D56272"/>
    <w:rsid w:val="00D608AF"/>
    <w:rsid w:val="00D61489"/>
    <w:rsid w:val="00D6685A"/>
    <w:rsid w:val="00D70D03"/>
    <w:rsid w:val="00D710BF"/>
    <w:rsid w:val="00D71D28"/>
    <w:rsid w:val="00D73D0A"/>
    <w:rsid w:val="00D74EFD"/>
    <w:rsid w:val="00D77040"/>
    <w:rsid w:val="00D77108"/>
    <w:rsid w:val="00D80945"/>
    <w:rsid w:val="00D82E23"/>
    <w:rsid w:val="00D87313"/>
    <w:rsid w:val="00D92249"/>
    <w:rsid w:val="00D92563"/>
    <w:rsid w:val="00D92E68"/>
    <w:rsid w:val="00DA1C8E"/>
    <w:rsid w:val="00DA32D4"/>
    <w:rsid w:val="00DA33AF"/>
    <w:rsid w:val="00DA348C"/>
    <w:rsid w:val="00DA70CA"/>
    <w:rsid w:val="00DB54D2"/>
    <w:rsid w:val="00DB6577"/>
    <w:rsid w:val="00DC161A"/>
    <w:rsid w:val="00DD2B85"/>
    <w:rsid w:val="00DD50AE"/>
    <w:rsid w:val="00DE286F"/>
    <w:rsid w:val="00DE33D4"/>
    <w:rsid w:val="00DE41CD"/>
    <w:rsid w:val="00DE6C7D"/>
    <w:rsid w:val="00DE7022"/>
    <w:rsid w:val="00DF3A0C"/>
    <w:rsid w:val="00DF40DA"/>
    <w:rsid w:val="00DF448D"/>
    <w:rsid w:val="00DF597B"/>
    <w:rsid w:val="00E005D2"/>
    <w:rsid w:val="00E02178"/>
    <w:rsid w:val="00E03094"/>
    <w:rsid w:val="00E06215"/>
    <w:rsid w:val="00E10094"/>
    <w:rsid w:val="00E10510"/>
    <w:rsid w:val="00E10780"/>
    <w:rsid w:val="00E16FEB"/>
    <w:rsid w:val="00E17B3D"/>
    <w:rsid w:val="00E17E23"/>
    <w:rsid w:val="00E20910"/>
    <w:rsid w:val="00E24461"/>
    <w:rsid w:val="00E267E7"/>
    <w:rsid w:val="00E30B69"/>
    <w:rsid w:val="00E32876"/>
    <w:rsid w:val="00E32C73"/>
    <w:rsid w:val="00E47BAC"/>
    <w:rsid w:val="00E5004E"/>
    <w:rsid w:val="00E52CA0"/>
    <w:rsid w:val="00E5794D"/>
    <w:rsid w:val="00E60B45"/>
    <w:rsid w:val="00E70AC5"/>
    <w:rsid w:val="00E74801"/>
    <w:rsid w:val="00E7734C"/>
    <w:rsid w:val="00E7785A"/>
    <w:rsid w:val="00E80CE7"/>
    <w:rsid w:val="00E83001"/>
    <w:rsid w:val="00E84765"/>
    <w:rsid w:val="00E85577"/>
    <w:rsid w:val="00E8698B"/>
    <w:rsid w:val="00E87143"/>
    <w:rsid w:val="00E9117C"/>
    <w:rsid w:val="00E935E5"/>
    <w:rsid w:val="00E96CC5"/>
    <w:rsid w:val="00E97C20"/>
    <w:rsid w:val="00EA0265"/>
    <w:rsid w:val="00EA17E0"/>
    <w:rsid w:val="00EA75DD"/>
    <w:rsid w:val="00EB1D79"/>
    <w:rsid w:val="00EB2981"/>
    <w:rsid w:val="00EB32AF"/>
    <w:rsid w:val="00EB35DD"/>
    <w:rsid w:val="00EB54D5"/>
    <w:rsid w:val="00EB7735"/>
    <w:rsid w:val="00EC2B28"/>
    <w:rsid w:val="00EC55E9"/>
    <w:rsid w:val="00EC6E5C"/>
    <w:rsid w:val="00ED3A28"/>
    <w:rsid w:val="00ED3DF5"/>
    <w:rsid w:val="00ED5A80"/>
    <w:rsid w:val="00ED7012"/>
    <w:rsid w:val="00ED71FB"/>
    <w:rsid w:val="00ED7BF0"/>
    <w:rsid w:val="00EE3BAD"/>
    <w:rsid w:val="00EE40FA"/>
    <w:rsid w:val="00EE468F"/>
    <w:rsid w:val="00EE5C57"/>
    <w:rsid w:val="00EE5E9A"/>
    <w:rsid w:val="00EF02B3"/>
    <w:rsid w:val="00EF2CEF"/>
    <w:rsid w:val="00EF30A1"/>
    <w:rsid w:val="00EF3902"/>
    <w:rsid w:val="00EF3DB2"/>
    <w:rsid w:val="00EF7E1E"/>
    <w:rsid w:val="00F01E0D"/>
    <w:rsid w:val="00F0259C"/>
    <w:rsid w:val="00F038EA"/>
    <w:rsid w:val="00F06732"/>
    <w:rsid w:val="00F07835"/>
    <w:rsid w:val="00F07F27"/>
    <w:rsid w:val="00F107F4"/>
    <w:rsid w:val="00F10DEA"/>
    <w:rsid w:val="00F11D9C"/>
    <w:rsid w:val="00F16E4E"/>
    <w:rsid w:val="00F17555"/>
    <w:rsid w:val="00F20BF5"/>
    <w:rsid w:val="00F20C86"/>
    <w:rsid w:val="00F20EB8"/>
    <w:rsid w:val="00F21FAA"/>
    <w:rsid w:val="00F23812"/>
    <w:rsid w:val="00F2580F"/>
    <w:rsid w:val="00F315A8"/>
    <w:rsid w:val="00F360A7"/>
    <w:rsid w:val="00F3785D"/>
    <w:rsid w:val="00F4186F"/>
    <w:rsid w:val="00F41A48"/>
    <w:rsid w:val="00F44DFA"/>
    <w:rsid w:val="00F47C05"/>
    <w:rsid w:val="00F51D02"/>
    <w:rsid w:val="00F51D8B"/>
    <w:rsid w:val="00F523E1"/>
    <w:rsid w:val="00F5448C"/>
    <w:rsid w:val="00F6487C"/>
    <w:rsid w:val="00F70480"/>
    <w:rsid w:val="00F74905"/>
    <w:rsid w:val="00F777AE"/>
    <w:rsid w:val="00F80CF1"/>
    <w:rsid w:val="00F81836"/>
    <w:rsid w:val="00F842B5"/>
    <w:rsid w:val="00F853AA"/>
    <w:rsid w:val="00F87ADA"/>
    <w:rsid w:val="00F92EDD"/>
    <w:rsid w:val="00F9354B"/>
    <w:rsid w:val="00F938B1"/>
    <w:rsid w:val="00F93A6B"/>
    <w:rsid w:val="00F96600"/>
    <w:rsid w:val="00FA2521"/>
    <w:rsid w:val="00FA277E"/>
    <w:rsid w:val="00FA4BCE"/>
    <w:rsid w:val="00FA796F"/>
    <w:rsid w:val="00FA7D61"/>
    <w:rsid w:val="00FB5B1F"/>
    <w:rsid w:val="00FB6314"/>
    <w:rsid w:val="00FB7484"/>
    <w:rsid w:val="00FB7542"/>
    <w:rsid w:val="00FC786D"/>
    <w:rsid w:val="00FD1A99"/>
    <w:rsid w:val="00FD476B"/>
    <w:rsid w:val="00FD4A39"/>
    <w:rsid w:val="00FD5667"/>
    <w:rsid w:val="00FD6822"/>
    <w:rsid w:val="00FE0535"/>
    <w:rsid w:val="00FE3532"/>
    <w:rsid w:val="00FE50E3"/>
    <w:rsid w:val="00FE606B"/>
    <w:rsid w:val="00FF224B"/>
    <w:rsid w:val="00FF26C4"/>
    <w:rsid w:val="00FF4D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770EC"/>
  <w15:docId w15:val="{BA253786-AF1B-4204-80CC-4FB31B887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6FB7"/>
  </w:style>
  <w:style w:type="paragraph" w:styleId="3">
    <w:name w:val="heading 3"/>
    <w:basedOn w:val="a"/>
    <w:link w:val="30"/>
    <w:uiPriority w:val="9"/>
    <w:qFormat/>
    <w:rsid w:val="00CE4F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494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DF597B"/>
    <w:pPr>
      <w:ind w:left="720"/>
      <w:contextualSpacing/>
    </w:pPr>
  </w:style>
  <w:style w:type="character" w:styleId="a5">
    <w:name w:val="Hyperlink"/>
    <w:basedOn w:val="a0"/>
    <w:uiPriority w:val="99"/>
    <w:unhideWhenUsed/>
    <w:rsid w:val="00194B75"/>
    <w:rPr>
      <w:color w:val="0563C1" w:themeColor="hyperlink"/>
      <w:u w:val="single"/>
    </w:rPr>
  </w:style>
  <w:style w:type="paragraph" w:styleId="a6">
    <w:name w:val="Normal (Web)"/>
    <w:basedOn w:val="a"/>
    <w:uiPriority w:val="99"/>
    <w:unhideWhenUsed/>
    <w:rsid w:val="007E3E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9D54CA"/>
  </w:style>
  <w:style w:type="paragraph" w:styleId="a7">
    <w:name w:val="Balloon Text"/>
    <w:basedOn w:val="a"/>
    <w:link w:val="a8"/>
    <w:uiPriority w:val="99"/>
    <w:semiHidden/>
    <w:unhideWhenUsed/>
    <w:rsid w:val="00B7174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71745"/>
    <w:rPr>
      <w:rFonts w:ascii="Tahoma" w:hAnsi="Tahoma" w:cs="Tahoma"/>
      <w:sz w:val="16"/>
      <w:szCs w:val="16"/>
    </w:rPr>
  </w:style>
  <w:style w:type="character" w:styleId="a9">
    <w:name w:val="Emphasis"/>
    <w:basedOn w:val="a0"/>
    <w:uiPriority w:val="20"/>
    <w:qFormat/>
    <w:rsid w:val="00DE286F"/>
    <w:rPr>
      <w:i/>
      <w:iCs/>
    </w:rPr>
  </w:style>
  <w:style w:type="paragraph" w:styleId="aa">
    <w:name w:val="caption"/>
    <w:aliases w:val="Рисунок название стить,Название объекта Знак1,Название объекта Знак Знак Знак Знак Знак1,Название объекта Знак Знак Знак Знак Знак Знак,Название объекта Знак Знак Знак,Название объекта Знак Знак1,ON Знак2,ON,ON Знак Знак1"/>
    <w:basedOn w:val="a"/>
    <w:next w:val="a"/>
    <w:link w:val="ab"/>
    <w:unhideWhenUsed/>
    <w:qFormat/>
    <w:rsid w:val="00665F1E"/>
    <w:pPr>
      <w:spacing w:after="200" w:line="240" w:lineRule="auto"/>
    </w:pPr>
    <w:rPr>
      <w:i/>
      <w:iCs/>
      <w:color w:val="44546A" w:themeColor="text2"/>
      <w:sz w:val="18"/>
      <w:szCs w:val="18"/>
    </w:rPr>
  </w:style>
  <w:style w:type="character" w:customStyle="1" w:styleId="1">
    <w:name w:val="Неразрешенное упоминание1"/>
    <w:basedOn w:val="a0"/>
    <w:uiPriority w:val="99"/>
    <w:semiHidden/>
    <w:unhideWhenUsed/>
    <w:rsid w:val="004701D6"/>
    <w:rPr>
      <w:color w:val="605E5C"/>
      <w:shd w:val="clear" w:color="auto" w:fill="E1DFDD"/>
    </w:rPr>
  </w:style>
  <w:style w:type="paragraph" w:customStyle="1" w:styleId="ac">
    <w:name w:val="регистрационные поля"/>
    <w:basedOn w:val="a"/>
    <w:rsid w:val="00815495"/>
    <w:pPr>
      <w:spacing w:after="0" w:line="240" w:lineRule="exact"/>
      <w:jc w:val="center"/>
    </w:pPr>
    <w:rPr>
      <w:rFonts w:ascii="Times New Roman" w:eastAsia="Times New Roman" w:hAnsi="Times New Roman" w:cs="Times New Roman"/>
      <w:sz w:val="28"/>
      <w:szCs w:val="20"/>
      <w:lang w:val="en-US" w:eastAsia="ru-RU"/>
    </w:rPr>
  </w:style>
  <w:style w:type="paragraph" w:styleId="ad">
    <w:name w:val="header"/>
    <w:basedOn w:val="a"/>
    <w:link w:val="ae"/>
    <w:uiPriority w:val="99"/>
    <w:unhideWhenUsed/>
    <w:rsid w:val="002D499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2D499B"/>
  </w:style>
  <w:style w:type="paragraph" w:styleId="af">
    <w:name w:val="footer"/>
    <w:basedOn w:val="a"/>
    <w:link w:val="af0"/>
    <w:uiPriority w:val="99"/>
    <w:unhideWhenUsed/>
    <w:rsid w:val="002D499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2D499B"/>
  </w:style>
  <w:style w:type="paragraph" w:styleId="af1">
    <w:name w:val="annotation text"/>
    <w:basedOn w:val="a"/>
    <w:link w:val="af2"/>
    <w:unhideWhenUsed/>
    <w:rsid w:val="00024271"/>
    <w:pPr>
      <w:spacing w:after="0" w:line="240" w:lineRule="auto"/>
    </w:pPr>
    <w:rPr>
      <w:rFonts w:ascii="Times New Roman" w:eastAsia="Times New Roman" w:hAnsi="Times New Roman" w:cs="Times New Roman"/>
      <w:sz w:val="20"/>
      <w:szCs w:val="20"/>
      <w:lang w:eastAsia="ru-RU"/>
    </w:rPr>
  </w:style>
  <w:style w:type="character" w:customStyle="1" w:styleId="af2">
    <w:name w:val="Текст примечания Знак"/>
    <w:basedOn w:val="a0"/>
    <w:link w:val="af1"/>
    <w:rsid w:val="00024271"/>
    <w:rPr>
      <w:rFonts w:ascii="Times New Roman" w:eastAsia="Times New Roman" w:hAnsi="Times New Roman" w:cs="Times New Roman"/>
      <w:sz w:val="20"/>
      <w:szCs w:val="20"/>
      <w:lang w:eastAsia="ru-RU"/>
    </w:rPr>
  </w:style>
  <w:style w:type="paragraph" w:customStyle="1" w:styleId="af3">
    <w:name w:val="Словарная статья"/>
    <w:basedOn w:val="a"/>
    <w:next w:val="a"/>
    <w:rsid w:val="00024271"/>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styleId="af4">
    <w:name w:val="annotation reference"/>
    <w:unhideWhenUsed/>
    <w:rsid w:val="00024271"/>
    <w:rPr>
      <w:sz w:val="16"/>
      <w:szCs w:val="16"/>
    </w:rPr>
  </w:style>
  <w:style w:type="character" w:customStyle="1" w:styleId="ab">
    <w:name w:val="Название объекта Знак"/>
    <w:aliases w:val="Рисунок название стить Знак,Название объекта Знак1 Знак,Название объекта Знак Знак Знак Знак Знак1 Знак,Название объекта Знак Знак Знак Знак Знак Знак Знак,Название объекта Знак Знак Знак Знак,Название объекта Знак Знак1 Знак"/>
    <w:link w:val="aa"/>
    <w:locked/>
    <w:rsid w:val="00EF2CEF"/>
    <w:rPr>
      <w:i/>
      <w:iCs/>
      <w:color w:val="44546A" w:themeColor="text2"/>
      <w:sz w:val="18"/>
      <w:szCs w:val="18"/>
    </w:rPr>
  </w:style>
  <w:style w:type="character" w:customStyle="1" w:styleId="nobr">
    <w:name w:val="nobr"/>
    <w:basedOn w:val="a0"/>
    <w:rsid w:val="007B7263"/>
  </w:style>
  <w:style w:type="character" w:customStyle="1" w:styleId="bold">
    <w:name w:val="bold"/>
    <w:basedOn w:val="a0"/>
    <w:rsid w:val="00920FBD"/>
  </w:style>
  <w:style w:type="character" w:customStyle="1" w:styleId="30">
    <w:name w:val="Заголовок 3 Знак"/>
    <w:basedOn w:val="a0"/>
    <w:link w:val="3"/>
    <w:uiPriority w:val="9"/>
    <w:rsid w:val="00CE4F2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948F7"/>
    <w:rPr>
      <w:rFonts w:asciiTheme="majorHAnsi" w:eastAsiaTheme="majorEastAsia" w:hAnsiTheme="majorHAnsi" w:cstheme="majorBidi"/>
      <w:i/>
      <w:iCs/>
      <w:color w:val="2F5496" w:themeColor="accent1" w:themeShade="BF"/>
    </w:rPr>
  </w:style>
  <w:style w:type="character" w:styleId="af5">
    <w:name w:val="Strong"/>
    <w:basedOn w:val="a0"/>
    <w:uiPriority w:val="22"/>
    <w:qFormat/>
    <w:rsid w:val="00254860"/>
    <w:rPr>
      <w:b/>
      <w:bCs/>
    </w:rPr>
  </w:style>
  <w:style w:type="paragraph" w:customStyle="1" w:styleId="-">
    <w:name w:val="ГОСТ-список"/>
    <w:basedOn w:val="a"/>
    <w:qFormat/>
    <w:rsid w:val="00E32876"/>
    <w:pPr>
      <w:numPr>
        <w:numId w:val="17"/>
      </w:numPr>
      <w:spacing w:after="0" w:line="360" w:lineRule="auto"/>
      <w:jc w:val="both"/>
    </w:pPr>
    <w:rPr>
      <w:rFonts w:ascii="Times New Roman" w:eastAsia="Calibri" w:hAnsi="Times New Roman" w:cs="Times New Roman"/>
      <w:noProof/>
      <w:sz w:val="24"/>
      <w:szCs w:val="24"/>
      <w:shd w:val="clear" w:color="auto" w:fill="FFFFFF"/>
    </w:rPr>
  </w:style>
  <w:style w:type="paragraph" w:customStyle="1" w:styleId="--">
    <w:name w:val="Гост-список-марк"/>
    <w:basedOn w:val="a"/>
    <w:link w:val="--0"/>
    <w:qFormat/>
    <w:rsid w:val="00E32876"/>
    <w:pPr>
      <w:spacing w:after="0" w:line="360" w:lineRule="auto"/>
      <w:ind w:left="1208" w:hanging="357"/>
      <w:jc w:val="both"/>
    </w:pPr>
    <w:rPr>
      <w:rFonts w:ascii="Times New Roman" w:eastAsia="Calibri" w:hAnsi="Times New Roman" w:cs="Times New Roman"/>
      <w:noProof/>
      <w:sz w:val="24"/>
      <w:szCs w:val="24"/>
      <w:shd w:val="clear" w:color="auto" w:fill="FFFFFF"/>
    </w:rPr>
  </w:style>
  <w:style w:type="character" w:customStyle="1" w:styleId="--0">
    <w:name w:val="Гост-список-марк Знак"/>
    <w:link w:val="--"/>
    <w:rsid w:val="00E32876"/>
    <w:rPr>
      <w:rFonts w:ascii="Times New Roman" w:eastAsia="Calibri" w:hAnsi="Times New Roman" w:cs="Times New Roman"/>
      <w:noProof/>
      <w:sz w:val="24"/>
      <w:szCs w:val="24"/>
    </w:rPr>
  </w:style>
  <w:style w:type="paragraph" w:customStyle="1" w:styleId="p1">
    <w:name w:val="p1"/>
    <w:basedOn w:val="a"/>
    <w:rsid w:val="009619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106">
      <w:bodyDiv w:val="1"/>
      <w:marLeft w:val="0"/>
      <w:marRight w:val="0"/>
      <w:marTop w:val="0"/>
      <w:marBottom w:val="0"/>
      <w:divBdr>
        <w:top w:val="none" w:sz="0" w:space="0" w:color="auto"/>
        <w:left w:val="none" w:sz="0" w:space="0" w:color="auto"/>
        <w:bottom w:val="none" w:sz="0" w:space="0" w:color="auto"/>
        <w:right w:val="none" w:sz="0" w:space="0" w:color="auto"/>
      </w:divBdr>
    </w:div>
    <w:div w:id="70857047">
      <w:bodyDiv w:val="1"/>
      <w:marLeft w:val="0"/>
      <w:marRight w:val="0"/>
      <w:marTop w:val="0"/>
      <w:marBottom w:val="0"/>
      <w:divBdr>
        <w:top w:val="none" w:sz="0" w:space="0" w:color="auto"/>
        <w:left w:val="none" w:sz="0" w:space="0" w:color="auto"/>
        <w:bottom w:val="none" w:sz="0" w:space="0" w:color="auto"/>
        <w:right w:val="none" w:sz="0" w:space="0" w:color="auto"/>
      </w:divBdr>
    </w:div>
    <w:div w:id="84494830">
      <w:bodyDiv w:val="1"/>
      <w:marLeft w:val="0"/>
      <w:marRight w:val="0"/>
      <w:marTop w:val="0"/>
      <w:marBottom w:val="0"/>
      <w:divBdr>
        <w:top w:val="none" w:sz="0" w:space="0" w:color="auto"/>
        <w:left w:val="none" w:sz="0" w:space="0" w:color="auto"/>
        <w:bottom w:val="none" w:sz="0" w:space="0" w:color="auto"/>
        <w:right w:val="none" w:sz="0" w:space="0" w:color="auto"/>
      </w:divBdr>
    </w:div>
    <w:div w:id="94062042">
      <w:bodyDiv w:val="1"/>
      <w:marLeft w:val="0"/>
      <w:marRight w:val="0"/>
      <w:marTop w:val="0"/>
      <w:marBottom w:val="0"/>
      <w:divBdr>
        <w:top w:val="none" w:sz="0" w:space="0" w:color="auto"/>
        <w:left w:val="none" w:sz="0" w:space="0" w:color="auto"/>
        <w:bottom w:val="none" w:sz="0" w:space="0" w:color="auto"/>
        <w:right w:val="none" w:sz="0" w:space="0" w:color="auto"/>
      </w:divBdr>
    </w:div>
    <w:div w:id="105194993">
      <w:bodyDiv w:val="1"/>
      <w:marLeft w:val="0"/>
      <w:marRight w:val="0"/>
      <w:marTop w:val="0"/>
      <w:marBottom w:val="0"/>
      <w:divBdr>
        <w:top w:val="none" w:sz="0" w:space="0" w:color="auto"/>
        <w:left w:val="none" w:sz="0" w:space="0" w:color="auto"/>
        <w:bottom w:val="none" w:sz="0" w:space="0" w:color="auto"/>
        <w:right w:val="none" w:sz="0" w:space="0" w:color="auto"/>
      </w:divBdr>
    </w:div>
    <w:div w:id="177307187">
      <w:bodyDiv w:val="1"/>
      <w:marLeft w:val="0"/>
      <w:marRight w:val="0"/>
      <w:marTop w:val="0"/>
      <w:marBottom w:val="0"/>
      <w:divBdr>
        <w:top w:val="none" w:sz="0" w:space="0" w:color="auto"/>
        <w:left w:val="none" w:sz="0" w:space="0" w:color="auto"/>
        <w:bottom w:val="none" w:sz="0" w:space="0" w:color="auto"/>
        <w:right w:val="none" w:sz="0" w:space="0" w:color="auto"/>
      </w:divBdr>
    </w:div>
    <w:div w:id="178743463">
      <w:bodyDiv w:val="1"/>
      <w:marLeft w:val="0"/>
      <w:marRight w:val="0"/>
      <w:marTop w:val="0"/>
      <w:marBottom w:val="0"/>
      <w:divBdr>
        <w:top w:val="none" w:sz="0" w:space="0" w:color="auto"/>
        <w:left w:val="none" w:sz="0" w:space="0" w:color="auto"/>
        <w:bottom w:val="none" w:sz="0" w:space="0" w:color="auto"/>
        <w:right w:val="none" w:sz="0" w:space="0" w:color="auto"/>
      </w:divBdr>
    </w:div>
    <w:div w:id="208802607">
      <w:bodyDiv w:val="1"/>
      <w:marLeft w:val="0"/>
      <w:marRight w:val="0"/>
      <w:marTop w:val="0"/>
      <w:marBottom w:val="0"/>
      <w:divBdr>
        <w:top w:val="none" w:sz="0" w:space="0" w:color="auto"/>
        <w:left w:val="none" w:sz="0" w:space="0" w:color="auto"/>
        <w:bottom w:val="none" w:sz="0" w:space="0" w:color="auto"/>
        <w:right w:val="none" w:sz="0" w:space="0" w:color="auto"/>
      </w:divBdr>
    </w:div>
    <w:div w:id="230701394">
      <w:bodyDiv w:val="1"/>
      <w:marLeft w:val="0"/>
      <w:marRight w:val="0"/>
      <w:marTop w:val="0"/>
      <w:marBottom w:val="0"/>
      <w:divBdr>
        <w:top w:val="none" w:sz="0" w:space="0" w:color="auto"/>
        <w:left w:val="none" w:sz="0" w:space="0" w:color="auto"/>
        <w:bottom w:val="none" w:sz="0" w:space="0" w:color="auto"/>
        <w:right w:val="none" w:sz="0" w:space="0" w:color="auto"/>
      </w:divBdr>
    </w:div>
    <w:div w:id="285160852">
      <w:bodyDiv w:val="1"/>
      <w:marLeft w:val="0"/>
      <w:marRight w:val="0"/>
      <w:marTop w:val="0"/>
      <w:marBottom w:val="0"/>
      <w:divBdr>
        <w:top w:val="none" w:sz="0" w:space="0" w:color="auto"/>
        <w:left w:val="none" w:sz="0" w:space="0" w:color="auto"/>
        <w:bottom w:val="none" w:sz="0" w:space="0" w:color="auto"/>
        <w:right w:val="none" w:sz="0" w:space="0" w:color="auto"/>
      </w:divBdr>
    </w:div>
    <w:div w:id="289171986">
      <w:bodyDiv w:val="1"/>
      <w:marLeft w:val="0"/>
      <w:marRight w:val="0"/>
      <w:marTop w:val="0"/>
      <w:marBottom w:val="0"/>
      <w:divBdr>
        <w:top w:val="none" w:sz="0" w:space="0" w:color="auto"/>
        <w:left w:val="none" w:sz="0" w:space="0" w:color="auto"/>
        <w:bottom w:val="none" w:sz="0" w:space="0" w:color="auto"/>
        <w:right w:val="none" w:sz="0" w:space="0" w:color="auto"/>
      </w:divBdr>
    </w:div>
    <w:div w:id="338235079">
      <w:bodyDiv w:val="1"/>
      <w:marLeft w:val="0"/>
      <w:marRight w:val="0"/>
      <w:marTop w:val="0"/>
      <w:marBottom w:val="0"/>
      <w:divBdr>
        <w:top w:val="none" w:sz="0" w:space="0" w:color="auto"/>
        <w:left w:val="none" w:sz="0" w:space="0" w:color="auto"/>
        <w:bottom w:val="none" w:sz="0" w:space="0" w:color="auto"/>
        <w:right w:val="none" w:sz="0" w:space="0" w:color="auto"/>
      </w:divBdr>
    </w:div>
    <w:div w:id="344405432">
      <w:bodyDiv w:val="1"/>
      <w:marLeft w:val="0"/>
      <w:marRight w:val="0"/>
      <w:marTop w:val="0"/>
      <w:marBottom w:val="0"/>
      <w:divBdr>
        <w:top w:val="none" w:sz="0" w:space="0" w:color="auto"/>
        <w:left w:val="none" w:sz="0" w:space="0" w:color="auto"/>
        <w:bottom w:val="none" w:sz="0" w:space="0" w:color="auto"/>
        <w:right w:val="none" w:sz="0" w:space="0" w:color="auto"/>
      </w:divBdr>
    </w:div>
    <w:div w:id="368842192">
      <w:bodyDiv w:val="1"/>
      <w:marLeft w:val="0"/>
      <w:marRight w:val="0"/>
      <w:marTop w:val="0"/>
      <w:marBottom w:val="0"/>
      <w:divBdr>
        <w:top w:val="none" w:sz="0" w:space="0" w:color="auto"/>
        <w:left w:val="none" w:sz="0" w:space="0" w:color="auto"/>
        <w:bottom w:val="none" w:sz="0" w:space="0" w:color="auto"/>
        <w:right w:val="none" w:sz="0" w:space="0" w:color="auto"/>
      </w:divBdr>
    </w:div>
    <w:div w:id="385178073">
      <w:bodyDiv w:val="1"/>
      <w:marLeft w:val="0"/>
      <w:marRight w:val="0"/>
      <w:marTop w:val="0"/>
      <w:marBottom w:val="0"/>
      <w:divBdr>
        <w:top w:val="none" w:sz="0" w:space="0" w:color="auto"/>
        <w:left w:val="none" w:sz="0" w:space="0" w:color="auto"/>
        <w:bottom w:val="none" w:sz="0" w:space="0" w:color="auto"/>
        <w:right w:val="none" w:sz="0" w:space="0" w:color="auto"/>
      </w:divBdr>
    </w:div>
    <w:div w:id="400446274">
      <w:bodyDiv w:val="1"/>
      <w:marLeft w:val="0"/>
      <w:marRight w:val="0"/>
      <w:marTop w:val="0"/>
      <w:marBottom w:val="0"/>
      <w:divBdr>
        <w:top w:val="none" w:sz="0" w:space="0" w:color="auto"/>
        <w:left w:val="none" w:sz="0" w:space="0" w:color="auto"/>
        <w:bottom w:val="none" w:sz="0" w:space="0" w:color="auto"/>
        <w:right w:val="none" w:sz="0" w:space="0" w:color="auto"/>
      </w:divBdr>
      <w:divsChild>
        <w:div w:id="1099333261">
          <w:marLeft w:val="0"/>
          <w:marRight w:val="0"/>
          <w:marTop w:val="0"/>
          <w:marBottom w:val="0"/>
          <w:divBdr>
            <w:top w:val="none" w:sz="0" w:space="0" w:color="auto"/>
            <w:left w:val="none" w:sz="0" w:space="0" w:color="auto"/>
            <w:bottom w:val="none" w:sz="0" w:space="0" w:color="auto"/>
            <w:right w:val="none" w:sz="0" w:space="0" w:color="auto"/>
          </w:divBdr>
        </w:div>
      </w:divsChild>
    </w:div>
    <w:div w:id="410854582">
      <w:bodyDiv w:val="1"/>
      <w:marLeft w:val="0"/>
      <w:marRight w:val="0"/>
      <w:marTop w:val="0"/>
      <w:marBottom w:val="0"/>
      <w:divBdr>
        <w:top w:val="none" w:sz="0" w:space="0" w:color="auto"/>
        <w:left w:val="none" w:sz="0" w:space="0" w:color="auto"/>
        <w:bottom w:val="none" w:sz="0" w:space="0" w:color="auto"/>
        <w:right w:val="none" w:sz="0" w:space="0" w:color="auto"/>
      </w:divBdr>
    </w:div>
    <w:div w:id="457649000">
      <w:bodyDiv w:val="1"/>
      <w:marLeft w:val="0"/>
      <w:marRight w:val="0"/>
      <w:marTop w:val="0"/>
      <w:marBottom w:val="0"/>
      <w:divBdr>
        <w:top w:val="none" w:sz="0" w:space="0" w:color="auto"/>
        <w:left w:val="none" w:sz="0" w:space="0" w:color="auto"/>
        <w:bottom w:val="none" w:sz="0" w:space="0" w:color="auto"/>
        <w:right w:val="none" w:sz="0" w:space="0" w:color="auto"/>
      </w:divBdr>
    </w:div>
    <w:div w:id="583730904">
      <w:bodyDiv w:val="1"/>
      <w:marLeft w:val="0"/>
      <w:marRight w:val="0"/>
      <w:marTop w:val="0"/>
      <w:marBottom w:val="0"/>
      <w:divBdr>
        <w:top w:val="none" w:sz="0" w:space="0" w:color="auto"/>
        <w:left w:val="none" w:sz="0" w:space="0" w:color="auto"/>
        <w:bottom w:val="none" w:sz="0" w:space="0" w:color="auto"/>
        <w:right w:val="none" w:sz="0" w:space="0" w:color="auto"/>
      </w:divBdr>
    </w:div>
    <w:div w:id="603225924">
      <w:bodyDiv w:val="1"/>
      <w:marLeft w:val="0"/>
      <w:marRight w:val="0"/>
      <w:marTop w:val="0"/>
      <w:marBottom w:val="0"/>
      <w:divBdr>
        <w:top w:val="none" w:sz="0" w:space="0" w:color="auto"/>
        <w:left w:val="none" w:sz="0" w:space="0" w:color="auto"/>
        <w:bottom w:val="none" w:sz="0" w:space="0" w:color="auto"/>
        <w:right w:val="none" w:sz="0" w:space="0" w:color="auto"/>
      </w:divBdr>
    </w:div>
    <w:div w:id="711536657">
      <w:bodyDiv w:val="1"/>
      <w:marLeft w:val="0"/>
      <w:marRight w:val="0"/>
      <w:marTop w:val="0"/>
      <w:marBottom w:val="0"/>
      <w:divBdr>
        <w:top w:val="none" w:sz="0" w:space="0" w:color="auto"/>
        <w:left w:val="none" w:sz="0" w:space="0" w:color="auto"/>
        <w:bottom w:val="none" w:sz="0" w:space="0" w:color="auto"/>
        <w:right w:val="none" w:sz="0" w:space="0" w:color="auto"/>
      </w:divBdr>
    </w:div>
    <w:div w:id="733699269">
      <w:bodyDiv w:val="1"/>
      <w:marLeft w:val="0"/>
      <w:marRight w:val="0"/>
      <w:marTop w:val="0"/>
      <w:marBottom w:val="0"/>
      <w:divBdr>
        <w:top w:val="none" w:sz="0" w:space="0" w:color="auto"/>
        <w:left w:val="none" w:sz="0" w:space="0" w:color="auto"/>
        <w:bottom w:val="none" w:sz="0" w:space="0" w:color="auto"/>
        <w:right w:val="none" w:sz="0" w:space="0" w:color="auto"/>
      </w:divBdr>
    </w:div>
    <w:div w:id="772433365">
      <w:bodyDiv w:val="1"/>
      <w:marLeft w:val="0"/>
      <w:marRight w:val="0"/>
      <w:marTop w:val="0"/>
      <w:marBottom w:val="0"/>
      <w:divBdr>
        <w:top w:val="none" w:sz="0" w:space="0" w:color="auto"/>
        <w:left w:val="none" w:sz="0" w:space="0" w:color="auto"/>
        <w:bottom w:val="none" w:sz="0" w:space="0" w:color="auto"/>
        <w:right w:val="none" w:sz="0" w:space="0" w:color="auto"/>
      </w:divBdr>
    </w:div>
    <w:div w:id="785197824">
      <w:bodyDiv w:val="1"/>
      <w:marLeft w:val="0"/>
      <w:marRight w:val="0"/>
      <w:marTop w:val="0"/>
      <w:marBottom w:val="0"/>
      <w:divBdr>
        <w:top w:val="none" w:sz="0" w:space="0" w:color="auto"/>
        <w:left w:val="none" w:sz="0" w:space="0" w:color="auto"/>
        <w:bottom w:val="none" w:sz="0" w:space="0" w:color="auto"/>
        <w:right w:val="none" w:sz="0" w:space="0" w:color="auto"/>
      </w:divBdr>
    </w:div>
    <w:div w:id="785274448">
      <w:bodyDiv w:val="1"/>
      <w:marLeft w:val="0"/>
      <w:marRight w:val="0"/>
      <w:marTop w:val="0"/>
      <w:marBottom w:val="0"/>
      <w:divBdr>
        <w:top w:val="none" w:sz="0" w:space="0" w:color="auto"/>
        <w:left w:val="none" w:sz="0" w:space="0" w:color="auto"/>
        <w:bottom w:val="none" w:sz="0" w:space="0" w:color="auto"/>
        <w:right w:val="none" w:sz="0" w:space="0" w:color="auto"/>
      </w:divBdr>
    </w:div>
    <w:div w:id="797916376">
      <w:bodyDiv w:val="1"/>
      <w:marLeft w:val="0"/>
      <w:marRight w:val="0"/>
      <w:marTop w:val="0"/>
      <w:marBottom w:val="0"/>
      <w:divBdr>
        <w:top w:val="none" w:sz="0" w:space="0" w:color="auto"/>
        <w:left w:val="none" w:sz="0" w:space="0" w:color="auto"/>
        <w:bottom w:val="none" w:sz="0" w:space="0" w:color="auto"/>
        <w:right w:val="none" w:sz="0" w:space="0" w:color="auto"/>
      </w:divBdr>
    </w:div>
    <w:div w:id="902987106">
      <w:bodyDiv w:val="1"/>
      <w:marLeft w:val="0"/>
      <w:marRight w:val="0"/>
      <w:marTop w:val="0"/>
      <w:marBottom w:val="0"/>
      <w:divBdr>
        <w:top w:val="none" w:sz="0" w:space="0" w:color="auto"/>
        <w:left w:val="none" w:sz="0" w:space="0" w:color="auto"/>
        <w:bottom w:val="none" w:sz="0" w:space="0" w:color="auto"/>
        <w:right w:val="none" w:sz="0" w:space="0" w:color="auto"/>
      </w:divBdr>
    </w:div>
    <w:div w:id="912810952">
      <w:bodyDiv w:val="1"/>
      <w:marLeft w:val="0"/>
      <w:marRight w:val="0"/>
      <w:marTop w:val="0"/>
      <w:marBottom w:val="0"/>
      <w:divBdr>
        <w:top w:val="none" w:sz="0" w:space="0" w:color="auto"/>
        <w:left w:val="none" w:sz="0" w:space="0" w:color="auto"/>
        <w:bottom w:val="none" w:sz="0" w:space="0" w:color="auto"/>
        <w:right w:val="none" w:sz="0" w:space="0" w:color="auto"/>
      </w:divBdr>
    </w:div>
    <w:div w:id="925649110">
      <w:bodyDiv w:val="1"/>
      <w:marLeft w:val="0"/>
      <w:marRight w:val="0"/>
      <w:marTop w:val="0"/>
      <w:marBottom w:val="0"/>
      <w:divBdr>
        <w:top w:val="none" w:sz="0" w:space="0" w:color="auto"/>
        <w:left w:val="none" w:sz="0" w:space="0" w:color="auto"/>
        <w:bottom w:val="none" w:sz="0" w:space="0" w:color="auto"/>
        <w:right w:val="none" w:sz="0" w:space="0" w:color="auto"/>
      </w:divBdr>
    </w:div>
    <w:div w:id="937518807">
      <w:bodyDiv w:val="1"/>
      <w:marLeft w:val="0"/>
      <w:marRight w:val="0"/>
      <w:marTop w:val="0"/>
      <w:marBottom w:val="0"/>
      <w:divBdr>
        <w:top w:val="none" w:sz="0" w:space="0" w:color="auto"/>
        <w:left w:val="none" w:sz="0" w:space="0" w:color="auto"/>
        <w:bottom w:val="none" w:sz="0" w:space="0" w:color="auto"/>
        <w:right w:val="none" w:sz="0" w:space="0" w:color="auto"/>
      </w:divBdr>
    </w:div>
    <w:div w:id="987368708">
      <w:bodyDiv w:val="1"/>
      <w:marLeft w:val="0"/>
      <w:marRight w:val="0"/>
      <w:marTop w:val="0"/>
      <w:marBottom w:val="0"/>
      <w:divBdr>
        <w:top w:val="none" w:sz="0" w:space="0" w:color="auto"/>
        <w:left w:val="none" w:sz="0" w:space="0" w:color="auto"/>
        <w:bottom w:val="none" w:sz="0" w:space="0" w:color="auto"/>
        <w:right w:val="none" w:sz="0" w:space="0" w:color="auto"/>
      </w:divBdr>
    </w:div>
    <w:div w:id="999847208">
      <w:bodyDiv w:val="1"/>
      <w:marLeft w:val="0"/>
      <w:marRight w:val="0"/>
      <w:marTop w:val="0"/>
      <w:marBottom w:val="0"/>
      <w:divBdr>
        <w:top w:val="none" w:sz="0" w:space="0" w:color="auto"/>
        <w:left w:val="none" w:sz="0" w:space="0" w:color="auto"/>
        <w:bottom w:val="none" w:sz="0" w:space="0" w:color="auto"/>
        <w:right w:val="none" w:sz="0" w:space="0" w:color="auto"/>
      </w:divBdr>
    </w:div>
    <w:div w:id="1006053425">
      <w:bodyDiv w:val="1"/>
      <w:marLeft w:val="0"/>
      <w:marRight w:val="0"/>
      <w:marTop w:val="0"/>
      <w:marBottom w:val="0"/>
      <w:divBdr>
        <w:top w:val="none" w:sz="0" w:space="0" w:color="auto"/>
        <w:left w:val="none" w:sz="0" w:space="0" w:color="auto"/>
        <w:bottom w:val="none" w:sz="0" w:space="0" w:color="auto"/>
        <w:right w:val="none" w:sz="0" w:space="0" w:color="auto"/>
      </w:divBdr>
    </w:div>
    <w:div w:id="1103262747">
      <w:bodyDiv w:val="1"/>
      <w:marLeft w:val="0"/>
      <w:marRight w:val="0"/>
      <w:marTop w:val="0"/>
      <w:marBottom w:val="0"/>
      <w:divBdr>
        <w:top w:val="none" w:sz="0" w:space="0" w:color="auto"/>
        <w:left w:val="none" w:sz="0" w:space="0" w:color="auto"/>
        <w:bottom w:val="none" w:sz="0" w:space="0" w:color="auto"/>
        <w:right w:val="none" w:sz="0" w:space="0" w:color="auto"/>
      </w:divBdr>
    </w:div>
    <w:div w:id="1143498250">
      <w:bodyDiv w:val="1"/>
      <w:marLeft w:val="0"/>
      <w:marRight w:val="0"/>
      <w:marTop w:val="0"/>
      <w:marBottom w:val="0"/>
      <w:divBdr>
        <w:top w:val="none" w:sz="0" w:space="0" w:color="auto"/>
        <w:left w:val="none" w:sz="0" w:space="0" w:color="auto"/>
        <w:bottom w:val="none" w:sz="0" w:space="0" w:color="auto"/>
        <w:right w:val="none" w:sz="0" w:space="0" w:color="auto"/>
      </w:divBdr>
    </w:div>
    <w:div w:id="1150049932">
      <w:bodyDiv w:val="1"/>
      <w:marLeft w:val="0"/>
      <w:marRight w:val="0"/>
      <w:marTop w:val="0"/>
      <w:marBottom w:val="0"/>
      <w:divBdr>
        <w:top w:val="none" w:sz="0" w:space="0" w:color="auto"/>
        <w:left w:val="none" w:sz="0" w:space="0" w:color="auto"/>
        <w:bottom w:val="none" w:sz="0" w:space="0" w:color="auto"/>
        <w:right w:val="none" w:sz="0" w:space="0" w:color="auto"/>
      </w:divBdr>
    </w:div>
    <w:div w:id="1160542478">
      <w:bodyDiv w:val="1"/>
      <w:marLeft w:val="0"/>
      <w:marRight w:val="0"/>
      <w:marTop w:val="0"/>
      <w:marBottom w:val="0"/>
      <w:divBdr>
        <w:top w:val="none" w:sz="0" w:space="0" w:color="auto"/>
        <w:left w:val="none" w:sz="0" w:space="0" w:color="auto"/>
        <w:bottom w:val="none" w:sz="0" w:space="0" w:color="auto"/>
        <w:right w:val="none" w:sz="0" w:space="0" w:color="auto"/>
      </w:divBdr>
    </w:div>
    <w:div w:id="1168910418">
      <w:bodyDiv w:val="1"/>
      <w:marLeft w:val="0"/>
      <w:marRight w:val="0"/>
      <w:marTop w:val="0"/>
      <w:marBottom w:val="0"/>
      <w:divBdr>
        <w:top w:val="none" w:sz="0" w:space="0" w:color="auto"/>
        <w:left w:val="none" w:sz="0" w:space="0" w:color="auto"/>
        <w:bottom w:val="none" w:sz="0" w:space="0" w:color="auto"/>
        <w:right w:val="none" w:sz="0" w:space="0" w:color="auto"/>
      </w:divBdr>
    </w:div>
    <w:div w:id="1225876795">
      <w:bodyDiv w:val="1"/>
      <w:marLeft w:val="0"/>
      <w:marRight w:val="0"/>
      <w:marTop w:val="0"/>
      <w:marBottom w:val="0"/>
      <w:divBdr>
        <w:top w:val="none" w:sz="0" w:space="0" w:color="auto"/>
        <w:left w:val="none" w:sz="0" w:space="0" w:color="auto"/>
        <w:bottom w:val="none" w:sz="0" w:space="0" w:color="auto"/>
        <w:right w:val="none" w:sz="0" w:space="0" w:color="auto"/>
      </w:divBdr>
    </w:div>
    <w:div w:id="1258438765">
      <w:bodyDiv w:val="1"/>
      <w:marLeft w:val="0"/>
      <w:marRight w:val="0"/>
      <w:marTop w:val="0"/>
      <w:marBottom w:val="0"/>
      <w:divBdr>
        <w:top w:val="none" w:sz="0" w:space="0" w:color="auto"/>
        <w:left w:val="none" w:sz="0" w:space="0" w:color="auto"/>
        <w:bottom w:val="none" w:sz="0" w:space="0" w:color="auto"/>
        <w:right w:val="none" w:sz="0" w:space="0" w:color="auto"/>
      </w:divBdr>
    </w:div>
    <w:div w:id="1296787748">
      <w:bodyDiv w:val="1"/>
      <w:marLeft w:val="0"/>
      <w:marRight w:val="0"/>
      <w:marTop w:val="0"/>
      <w:marBottom w:val="0"/>
      <w:divBdr>
        <w:top w:val="none" w:sz="0" w:space="0" w:color="auto"/>
        <w:left w:val="none" w:sz="0" w:space="0" w:color="auto"/>
        <w:bottom w:val="none" w:sz="0" w:space="0" w:color="auto"/>
        <w:right w:val="none" w:sz="0" w:space="0" w:color="auto"/>
      </w:divBdr>
    </w:div>
    <w:div w:id="1339236873">
      <w:bodyDiv w:val="1"/>
      <w:marLeft w:val="0"/>
      <w:marRight w:val="0"/>
      <w:marTop w:val="0"/>
      <w:marBottom w:val="0"/>
      <w:divBdr>
        <w:top w:val="none" w:sz="0" w:space="0" w:color="auto"/>
        <w:left w:val="none" w:sz="0" w:space="0" w:color="auto"/>
        <w:bottom w:val="none" w:sz="0" w:space="0" w:color="auto"/>
        <w:right w:val="none" w:sz="0" w:space="0" w:color="auto"/>
      </w:divBdr>
    </w:div>
    <w:div w:id="1343775285">
      <w:bodyDiv w:val="1"/>
      <w:marLeft w:val="0"/>
      <w:marRight w:val="0"/>
      <w:marTop w:val="0"/>
      <w:marBottom w:val="0"/>
      <w:divBdr>
        <w:top w:val="none" w:sz="0" w:space="0" w:color="auto"/>
        <w:left w:val="none" w:sz="0" w:space="0" w:color="auto"/>
        <w:bottom w:val="none" w:sz="0" w:space="0" w:color="auto"/>
        <w:right w:val="none" w:sz="0" w:space="0" w:color="auto"/>
      </w:divBdr>
    </w:div>
    <w:div w:id="1391002119">
      <w:bodyDiv w:val="1"/>
      <w:marLeft w:val="0"/>
      <w:marRight w:val="0"/>
      <w:marTop w:val="0"/>
      <w:marBottom w:val="0"/>
      <w:divBdr>
        <w:top w:val="none" w:sz="0" w:space="0" w:color="auto"/>
        <w:left w:val="none" w:sz="0" w:space="0" w:color="auto"/>
        <w:bottom w:val="none" w:sz="0" w:space="0" w:color="auto"/>
        <w:right w:val="none" w:sz="0" w:space="0" w:color="auto"/>
      </w:divBdr>
    </w:div>
    <w:div w:id="1489053730">
      <w:bodyDiv w:val="1"/>
      <w:marLeft w:val="0"/>
      <w:marRight w:val="0"/>
      <w:marTop w:val="0"/>
      <w:marBottom w:val="0"/>
      <w:divBdr>
        <w:top w:val="none" w:sz="0" w:space="0" w:color="auto"/>
        <w:left w:val="none" w:sz="0" w:space="0" w:color="auto"/>
        <w:bottom w:val="none" w:sz="0" w:space="0" w:color="auto"/>
        <w:right w:val="none" w:sz="0" w:space="0" w:color="auto"/>
      </w:divBdr>
    </w:div>
    <w:div w:id="1546017126">
      <w:bodyDiv w:val="1"/>
      <w:marLeft w:val="0"/>
      <w:marRight w:val="0"/>
      <w:marTop w:val="0"/>
      <w:marBottom w:val="0"/>
      <w:divBdr>
        <w:top w:val="none" w:sz="0" w:space="0" w:color="auto"/>
        <w:left w:val="none" w:sz="0" w:space="0" w:color="auto"/>
        <w:bottom w:val="none" w:sz="0" w:space="0" w:color="auto"/>
        <w:right w:val="none" w:sz="0" w:space="0" w:color="auto"/>
      </w:divBdr>
      <w:divsChild>
        <w:div w:id="2087192524">
          <w:marLeft w:val="0"/>
          <w:marRight w:val="0"/>
          <w:marTop w:val="0"/>
          <w:marBottom w:val="0"/>
          <w:divBdr>
            <w:top w:val="none" w:sz="0" w:space="0" w:color="auto"/>
            <w:left w:val="none" w:sz="0" w:space="0" w:color="auto"/>
            <w:bottom w:val="none" w:sz="0" w:space="0" w:color="auto"/>
            <w:right w:val="none" w:sz="0" w:space="0" w:color="auto"/>
          </w:divBdr>
        </w:div>
      </w:divsChild>
    </w:div>
    <w:div w:id="1615939800">
      <w:bodyDiv w:val="1"/>
      <w:marLeft w:val="0"/>
      <w:marRight w:val="0"/>
      <w:marTop w:val="0"/>
      <w:marBottom w:val="0"/>
      <w:divBdr>
        <w:top w:val="none" w:sz="0" w:space="0" w:color="auto"/>
        <w:left w:val="none" w:sz="0" w:space="0" w:color="auto"/>
        <w:bottom w:val="none" w:sz="0" w:space="0" w:color="auto"/>
        <w:right w:val="none" w:sz="0" w:space="0" w:color="auto"/>
      </w:divBdr>
    </w:div>
    <w:div w:id="1617369264">
      <w:bodyDiv w:val="1"/>
      <w:marLeft w:val="0"/>
      <w:marRight w:val="0"/>
      <w:marTop w:val="0"/>
      <w:marBottom w:val="0"/>
      <w:divBdr>
        <w:top w:val="none" w:sz="0" w:space="0" w:color="auto"/>
        <w:left w:val="none" w:sz="0" w:space="0" w:color="auto"/>
        <w:bottom w:val="none" w:sz="0" w:space="0" w:color="auto"/>
        <w:right w:val="none" w:sz="0" w:space="0" w:color="auto"/>
      </w:divBdr>
    </w:div>
    <w:div w:id="1627544815">
      <w:bodyDiv w:val="1"/>
      <w:marLeft w:val="0"/>
      <w:marRight w:val="0"/>
      <w:marTop w:val="0"/>
      <w:marBottom w:val="0"/>
      <w:divBdr>
        <w:top w:val="none" w:sz="0" w:space="0" w:color="auto"/>
        <w:left w:val="none" w:sz="0" w:space="0" w:color="auto"/>
        <w:bottom w:val="none" w:sz="0" w:space="0" w:color="auto"/>
        <w:right w:val="none" w:sz="0" w:space="0" w:color="auto"/>
      </w:divBdr>
    </w:div>
    <w:div w:id="1671521508">
      <w:bodyDiv w:val="1"/>
      <w:marLeft w:val="0"/>
      <w:marRight w:val="0"/>
      <w:marTop w:val="0"/>
      <w:marBottom w:val="0"/>
      <w:divBdr>
        <w:top w:val="none" w:sz="0" w:space="0" w:color="auto"/>
        <w:left w:val="none" w:sz="0" w:space="0" w:color="auto"/>
        <w:bottom w:val="none" w:sz="0" w:space="0" w:color="auto"/>
        <w:right w:val="none" w:sz="0" w:space="0" w:color="auto"/>
      </w:divBdr>
    </w:div>
    <w:div w:id="1774593480">
      <w:bodyDiv w:val="1"/>
      <w:marLeft w:val="0"/>
      <w:marRight w:val="0"/>
      <w:marTop w:val="0"/>
      <w:marBottom w:val="0"/>
      <w:divBdr>
        <w:top w:val="none" w:sz="0" w:space="0" w:color="auto"/>
        <w:left w:val="none" w:sz="0" w:space="0" w:color="auto"/>
        <w:bottom w:val="none" w:sz="0" w:space="0" w:color="auto"/>
        <w:right w:val="none" w:sz="0" w:space="0" w:color="auto"/>
      </w:divBdr>
    </w:div>
    <w:div w:id="1829400757">
      <w:bodyDiv w:val="1"/>
      <w:marLeft w:val="0"/>
      <w:marRight w:val="0"/>
      <w:marTop w:val="0"/>
      <w:marBottom w:val="0"/>
      <w:divBdr>
        <w:top w:val="none" w:sz="0" w:space="0" w:color="auto"/>
        <w:left w:val="none" w:sz="0" w:space="0" w:color="auto"/>
        <w:bottom w:val="none" w:sz="0" w:space="0" w:color="auto"/>
        <w:right w:val="none" w:sz="0" w:space="0" w:color="auto"/>
      </w:divBdr>
    </w:div>
    <w:div w:id="1838498548">
      <w:bodyDiv w:val="1"/>
      <w:marLeft w:val="0"/>
      <w:marRight w:val="0"/>
      <w:marTop w:val="0"/>
      <w:marBottom w:val="0"/>
      <w:divBdr>
        <w:top w:val="none" w:sz="0" w:space="0" w:color="auto"/>
        <w:left w:val="none" w:sz="0" w:space="0" w:color="auto"/>
        <w:bottom w:val="none" w:sz="0" w:space="0" w:color="auto"/>
        <w:right w:val="none" w:sz="0" w:space="0" w:color="auto"/>
      </w:divBdr>
    </w:div>
    <w:div w:id="1849323623">
      <w:bodyDiv w:val="1"/>
      <w:marLeft w:val="0"/>
      <w:marRight w:val="0"/>
      <w:marTop w:val="0"/>
      <w:marBottom w:val="0"/>
      <w:divBdr>
        <w:top w:val="none" w:sz="0" w:space="0" w:color="auto"/>
        <w:left w:val="none" w:sz="0" w:space="0" w:color="auto"/>
        <w:bottom w:val="none" w:sz="0" w:space="0" w:color="auto"/>
        <w:right w:val="none" w:sz="0" w:space="0" w:color="auto"/>
      </w:divBdr>
    </w:div>
    <w:div w:id="1911574208">
      <w:bodyDiv w:val="1"/>
      <w:marLeft w:val="0"/>
      <w:marRight w:val="0"/>
      <w:marTop w:val="0"/>
      <w:marBottom w:val="0"/>
      <w:divBdr>
        <w:top w:val="none" w:sz="0" w:space="0" w:color="auto"/>
        <w:left w:val="none" w:sz="0" w:space="0" w:color="auto"/>
        <w:bottom w:val="none" w:sz="0" w:space="0" w:color="auto"/>
        <w:right w:val="none" w:sz="0" w:space="0" w:color="auto"/>
      </w:divBdr>
    </w:div>
    <w:div w:id="1913735827">
      <w:bodyDiv w:val="1"/>
      <w:marLeft w:val="0"/>
      <w:marRight w:val="0"/>
      <w:marTop w:val="0"/>
      <w:marBottom w:val="0"/>
      <w:divBdr>
        <w:top w:val="none" w:sz="0" w:space="0" w:color="auto"/>
        <w:left w:val="none" w:sz="0" w:space="0" w:color="auto"/>
        <w:bottom w:val="none" w:sz="0" w:space="0" w:color="auto"/>
        <w:right w:val="none" w:sz="0" w:space="0" w:color="auto"/>
      </w:divBdr>
    </w:div>
    <w:div w:id="1927422809">
      <w:bodyDiv w:val="1"/>
      <w:marLeft w:val="0"/>
      <w:marRight w:val="0"/>
      <w:marTop w:val="0"/>
      <w:marBottom w:val="0"/>
      <w:divBdr>
        <w:top w:val="none" w:sz="0" w:space="0" w:color="auto"/>
        <w:left w:val="none" w:sz="0" w:space="0" w:color="auto"/>
        <w:bottom w:val="none" w:sz="0" w:space="0" w:color="auto"/>
        <w:right w:val="none" w:sz="0" w:space="0" w:color="auto"/>
      </w:divBdr>
    </w:div>
    <w:div w:id="2005627844">
      <w:bodyDiv w:val="1"/>
      <w:marLeft w:val="0"/>
      <w:marRight w:val="0"/>
      <w:marTop w:val="0"/>
      <w:marBottom w:val="0"/>
      <w:divBdr>
        <w:top w:val="none" w:sz="0" w:space="0" w:color="auto"/>
        <w:left w:val="none" w:sz="0" w:space="0" w:color="auto"/>
        <w:bottom w:val="none" w:sz="0" w:space="0" w:color="auto"/>
        <w:right w:val="none" w:sz="0" w:space="0" w:color="auto"/>
      </w:divBdr>
    </w:div>
    <w:div w:id="2054228425">
      <w:bodyDiv w:val="1"/>
      <w:marLeft w:val="0"/>
      <w:marRight w:val="0"/>
      <w:marTop w:val="0"/>
      <w:marBottom w:val="0"/>
      <w:divBdr>
        <w:top w:val="none" w:sz="0" w:space="0" w:color="auto"/>
        <w:left w:val="none" w:sz="0" w:space="0" w:color="auto"/>
        <w:bottom w:val="none" w:sz="0" w:space="0" w:color="auto"/>
        <w:right w:val="none" w:sz="0" w:space="0" w:color="auto"/>
      </w:divBdr>
    </w:div>
    <w:div w:id="2060283439">
      <w:bodyDiv w:val="1"/>
      <w:marLeft w:val="0"/>
      <w:marRight w:val="0"/>
      <w:marTop w:val="0"/>
      <w:marBottom w:val="0"/>
      <w:divBdr>
        <w:top w:val="none" w:sz="0" w:space="0" w:color="auto"/>
        <w:left w:val="none" w:sz="0" w:space="0" w:color="auto"/>
        <w:bottom w:val="none" w:sz="0" w:space="0" w:color="auto"/>
        <w:right w:val="none" w:sz="0" w:space="0" w:color="auto"/>
      </w:divBdr>
    </w:div>
    <w:div w:id="2066028794">
      <w:bodyDiv w:val="1"/>
      <w:marLeft w:val="0"/>
      <w:marRight w:val="0"/>
      <w:marTop w:val="0"/>
      <w:marBottom w:val="0"/>
      <w:divBdr>
        <w:top w:val="none" w:sz="0" w:space="0" w:color="auto"/>
        <w:left w:val="none" w:sz="0" w:space="0" w:color="auto"/>
        <w:bottom w:val="none" w:sz="0" w:space="0" w:color="auto"/>
        <w:right w:val="none" w:sz="0" w:space="0" w:color="auto"/>
      </w:divBdr>
    </w:div>
    <w:div w:id="2090155552">
      <w:bodyDiv w:val="1"/>
      <w:marLeft w:val="0"/>
      <w:marRight w:val="0"/>
      <w:marTop w:val="0"/>
      <w:marBottom w:val="0"/>
      <w:divBdr>
        <w:top w:val="none" w:sz="0" w:space="0" w:color="auto"/>
        <w:left w:val="none" w:sz="0" w:space="0" w:color="auto"/>
        <w:bottom w:val="none" w:sz="0" w:space="0" w:color="auto"/>
        <w:right w:val="none" w:sz="0" w:space="0" w:color="auto"/>
      </w:divBdr>
    </w:div>
    <w:div w:id="2100060372">
      <w:bodyDiv w:val="1"/>
      <w:marLeft w:val="0"/>
      <w:marRight w:val="0"/>
      <w:marTop w:val="0"/>
      <w:marBottom w:val="0"/>
      <w:divBdr>
        <w:top w:val="none" w:sz="0" w:space="0" w:color="auto"/>
        <w:left w:val="none" w:sz="0" w:space="0" w:color="auto"/>
        <w:bottom w:val="none" w:sz="0" w:space="0" w:color="auto"/>
        <w:right w:val="none" w:sz="0" w:space="0" w:color="auto"/>
      </w:divBdr>
    </w:div>
    <w:div w:id="2100368207">
      <w:bodyDiv w:val="1"/>
      <w:marLeft w:val="0"/>
      <w:marRight w:val="0"/>
      <w:marTop w:val="0"/>
      <w:marBottom w:val="0"/>
      <w:divBdr>
        <w:top w:val="none" w:sz="0" w:space="0" w:color="auto"/>
        <w:left w:val="none" w:sz="0" w:space="0" w:color="auto"/>
        <w:bottom w:val="none" w:sz="0" w:space="0" w:color="auto"/>
        <w:right w:val="none" w:sz="0" w:space="0" w:color="auto"/>
      </w:divBdr>
    </w:div>
    <w:div w:id="2100758153">
      <w:bodyDiv w:val="1"/>
      <w:marLeft w:val="0"/>
      <w:marRight w:val="0"/>
      <w:marTop w:val="0"/>
      <w:marBottom w:val="0"/>
      <w:divBdr>
        <w:top w:val="none" w:sz="0" w:space="0" w:color="auto"/>
        <w:left w:val="none" w:sz="0" w:space="0" w:color="auto"/>
        <w:bottom w:val="none" w:sz="0" w:space="0" w:color="auto"/>
        <w:right w:val="none" w:sz="0" w:space="0" w:color="auto"/>
      </w:divBdr>
    </w:div>
    <w:div w:id="2100980533">
      <w:bodyDiv w:val="1"/>
      <w:marLeft w:val="0"/>
      <w:marRight w:val="0"/>
      <w:marTop w:val="0"/>
      <w:marBottom w:val="0"/>
      <w:divBdr>
        <w:top w:val="none" w:sz="0" w:space="0" w:color="auto"/>
        <w:left w:val="none" w:sz="0" w:space="0" w:color="auto"/>
        <w:bottom w:val="none" w:sz="0" w:space="0" w:color="auto"/>
        <w:right w:val="none" w:sz="0" w:space="0" w:color="auto"/>
      </w:divBdr>
    </w:div>
    <w:div w:id="2147358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71011A-F760-477F-95E6-E9340401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Соловьева Наталья Вячеславовна</dc:creator>
  <cp:lastModifiedBy>Гаряева Лилия Александровна</cp:lastModifiedBy>
  <cp:revision>2</cp:revision>
  <dcterms:created xsi:type="dcterms:W3CDTF">2023-06-13T04:35:00Z</dcterms:created>
  <dcterms:modified xsi:type="dcterms:W3CDTF">2023-06-13T04:35:00Z</dcterms:modified>
</cp:coreProperties>
</file>