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2" w:rsidRPr="00677A12" w:rsidRDefault="00677A12">
      <w:pPr>
        <w:pStyle w:val="ConsPlusTitle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A12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677A12" w:rsidRPr="00677A12" w:rsidRDefault="0067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A12" w:rsidRPr="00677A12" w:rsidRDefault="0067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ПИСЬМО</w:t>
      </w:r>
    </w:p>
    <w:p w:rsidR="00677A12" w:rsidRPr="00677A12" w:rsidRDefault="0067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от 19 декабря 2019 г. N 24-03-07/99602</w:t>
      </w:r>
    </w:p>
    <w:p w:rsidR="00677A12" w:rsidRPr="00677A12" w:rsidRDefault="0067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12" w:rsidRPr="00677A12" w:rsidRDefault="0067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12">
        <w:rPr>
          <w:rFonts w:ascii="Times New Roman" w:hAnsi="Times New Roman" w:cs="Times New Roman"/>
          <w:sz w:val="28"/>
          <w:szCs w:val="28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</w:t>
      </w:r>
      <w:hyperlink r:id="rId5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пункта 10 части 1 статьи 95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44-ФЗ, сообщает следующее.</w:t>
      </w:r>
      <w:proofErr w:type="gramEnd"/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пунктом 11.8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 xml:space="preserve"> необходимо для обоснования решения, принятого по обращению.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77A1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Вместе с тем считаем необходимым отметить следующее.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1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34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677A12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>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34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hyperlink r:id="rId9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статьей 34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статьей 95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64 статьи 1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</w:t>
      </w:r>
      <w:hyperlink r:id="rId12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95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44-ФЗ, положения которой </w:t>
      </w:r>
      <w:proofErr w:type="gramStart"/>
      <w:r w:rsidRPr="00677A12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 xml:space="preserve"> в том числе на контракты, заключенные до 1 июля 2019 г.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1 статьи 95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 (в редакции Закона N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</w:t>
      </w:r>
      <w:hyperlink r:id="rId14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51 части 1 статьи 93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44-ФЗ.</w:t>
      </w:r>
      <w:proofErr w:type="gramEnd"/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 xml:space="preserve">Таким образом, в случаях, указанных в </w:t>
      </w:r>
      <w:hyperlink r:id="rId22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пункте 10 части 1 статьи 95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Закона N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677A12" w:rsidRPr="00677A12" w:rsidRDefault="00677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12">
        <w:rPr>
          <w:rFonts w:ascii="Times New Roman" w:hAnsi="Times New Roman" w:cs="Times New Roman"/>
          <w:sz w:val="28"/>
          <w:szCs w:val="28"/>
        </w:rPr>
        <w:t xml:space="preserve">При этом отмечаем, что согласно </w:t>
      </w:r>
      <w:hyperlink r:id="rId23" w:history="1">
        <w:r w:rsidRPr="00677A12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72</w:t>
        </w:r>
      </w:hyperlink>
      <w:r w:rsidRPr="00677A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677A12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677A12" w:rsidRPr="00677A12" w:rsidRDefault="0067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12" w:rsidRPr="00677A12" w:rsidRDefault="00677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677A12" w:rsidRPr="00677A12" w:rsidRDefault="00677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Д.А.ГОТОВЦЕВ</w:t>
      </w:r>
    </w:p>
    <w:p w:rsidR="00677A12" w:rsidRPr="00677A12" w:rsidRDefault="00677A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A12">
        <w:rPr>
          <w:rFonts w:ascii="Times New Roman" w:hAnsi="Times New Roman" w:cs="Times New Roman"/>
          <w:sz w:val="28"/>
          <w:szCs w:val="28"/>
        </w:rPr>
        <w:t>19.12.2019</w:t>
      </w:r>
    </w:p>
    <w:p w:rsidR="00677A12" w:rsidRPr="00677A12" w:rsidRDefault="0067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12" w:rsidRPr="00677A12" w:rsidRDefault="00677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12" w:rsidRPr="00677A12" w:rsidRDefault="00677A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74C3C" w:rsidRPr="00677A12" w:rsidRDefault="00E74C3C">
      <w:pPr>
        <w:rPr>
          <w:rFonts w:ascii="Times New Roman" w:hAnsi="Times New Roman" w:cs="Times New Roman"/>
          <w:sz w:val="28"/>
          <w:szCs w:val="28"/>
        </w:rPr>
      </w:pPr>
    </w:p>
    <w:sectPr w:rsidR="00E74C3C" w:rsidRPr="00677A12" w:rsidSect="005E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2"/>
    <w:rsid w:val="00677A12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EBC3975132645F1AAE45BA6897D65B0BD5341B38052F38E023A77BC091023B07EAAA5F13BBA1C5C88E6221D6c5q9L" TargetMode="External"/><Relationship Id="rId13" Type="http://schemas.openxmlformats.org/officeDocument/2006/relationships/hyperlink" Target="consultantplus://offline/ref=1FD9DCC10A58A508A781EBC3975132645F1AAE45BA6897D65B0BD5341B38052F38E023A77AC29B023B07EAAA5F13BBA1C5C88E6221D6c5q9L" TargetMode="External"/><Relationship Id="rId18" Type="http://schemas.openxmlformats.org/officeDocument/2006/relationships/hyperlink" Target="consultantplus://offline/ref=1FD9DCC10A58A508A781EBC3975132645F1AAE45BA6897D65B0BD5341B38052F38E023A779C19E016B5DFAAE1647B1BEC2D790613FD6593BcFq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D9DCC10A58A508A781EBC3975132645F1AAE45BA6897D65B0BD5341B38052F38E023A779C2990B6C5DFAAE1647B1BEC2D790613FD6593BcFq5L" TargetMode="External"/><Relationship Id="rId7" Type="http://schemas.openxmlformats.org/officeDocument/2006/relationships/hyperlink" Target="consultantplus://offline/ref=1FD9DCC10A58A508A781EBC3975132645F1AAE45BA6897D65B0BD5341B38052F38E023A77BC09E023B07EAAA5F13BBA1C5C88E6221D6c5q9L" TargetMode="External"/><Relationship Id="rId12" Type="http://schemas.openxmlformats.org/officeDocument/2006/relationships/hyperlink" Target="consultantplus://offline/ref=1FD9DCC10A58A508A781EBC3975132645F1AAE45BA6897D65B0BD5341B38052F38E023A779C19A086F5DFAAE1647B1BEC2D790613FD6593BcFq5L" TargetMode="External"/><Relationship Id="rId17" Type="http://schemas.openxmlformats.org/officeDocument/2006/relationships/hyperlink" Target="consultantplus://offline/ref=1FD9DCC10A58A508A781EBC3975132645F1AAE45BA6897D65B0BD5341B38052F38E023A471CBCD582B03A3FE550CBCBEDBCB9062c2q1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D9DCC10A58A508A781EBC3975132645F1AAE45BA6897D65B0BD5341B38052F38E023A779C19B0E665DFAAE1647B1BEC2D790613FD6593BcFq5L" TargetMode="External"/><Relationship Id="rId20" Type="http://schemas.openxmlformats.org/officeDocument/2006/relationships/hyperlink" Target="consultantplus://offline/ref=1FD9DCC10A58A508A781EBC3975132645F1AAE45BA6897D65B0BD5341B38052F38E023A47FC9925D3E12FBF25315A2BFC4D7926023cD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9DCC10A58A508A781EBC3975132645F1AAC4EBD6197D65B0BD5341B38052F38E023A779C09C09665DFAAE1647B1BEC2D790613FD6593BcFq5L" TargetMode="External"/><Relationship Id="rId11" Type="http://schemas.openxmlformats.org/officeDocument/2006/relationships/hyperlink" Target="consultantplus://offline/ref=1FD9DCC10A58A508A781EBC3975132645F1AA941B66597D65B0BD5341B38052F38E023A779C09B006C5DFAAE1647B1BEC2D790613FD6593BcFq5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FD9DCC10A58A508A781EBC3975132645F1AAE45BA6897D65B0BD5341B38052F38E023A77AC29B023B07EAAA5F13BBA1C5C88E6221D6c5q9L" TargetMode="External"/><Relationship Id="rId15" Type="http://schemas.openxmlformats.org/officeDocument/2006/relationships/hyperlink" Target="consultantplus://offline/ref=1FD9DCC10A58A508A781EBC3975132645F1AAE45BA6897D65B0BD5341B38052F38E023A57AC1925D3E12FBF25315A2BFC4D7926023cDq4L" TargetMode="External"/><Relationship Id="rId23" Type="http://schemas.openxmlformats.org/officeDocument/2006/relationships/hyperlink" Target="consultantplus://offline/ref=1FD9DCC10A58A508A781EBC3975132645F1BAC41B66197D65B0BD5341B38052F38E023A779C39D0A6F5DFAAE1647B1BEC2D790613FD6593BcFq5L" TargetMode="External"/><Relationship Id="rId10" Type="http://schemas.openxmlformats.org/officeDocument/2006/relationships/hyperlink" Target="consultantplus://offline/ref=1FD9DCC10A58A508A781EBC3975132645F1AAE45BA6897D65B0BD5341B38052F38E023A779C19A09665DFAAE1647B1BEC2D790613FD6593BcFq5L" TargetMode="External"/><Relationship Id="rId19" Type="http://schemas.openxmlformats.org/officeDocument/2006/relationships/hyperlink" Target="consultantplus://offline/ref=1FD9DCC10A58A508A781EBC3975132645F1AAE45BA6897D65B0BD5341B38052F38E023A779C1900F6A5DFAAE1647B1BEC2D790613FD6593BcF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9DCC10A58A508A781EBC3975132645F1AAE45BA6897D65B0BD5341B38052F38E023A779C09D096F5DFAAE1647B1BEC2D790613FD6593BcFq5L" TargetMode="External"/><Relationship Id="rId14" Type="http://schemas.openxmlformats.org/officeDocument/2006/relationships/hyperlink" Target="consultantplus://offline/ref=1FD9DCC10A58A508A781EBC3975132645F1AAE45BA6897D65B0BD5341B38052F38E023A779C1900C695DFAAE1647B1BEC2D790613FD6593BcFq5L" TargetMode="External"/><Relationship Id="rId22" Type="http://schemas.openxmlformats.org/officeDocument/2006/relationships/hyperlink" Target="consultantplus://offline/ref=1FD9DCC10A58A508A781EBC3975132645F1AAE45BA6897D65B0BD5341B38052F38E023A77AC29B023B07EAAA5F13BBA1C5C88E6221D6c5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2020-01-17T11:42:00Z</dcterms:created>
  <dcterms:modified xsi:type="dcterms:W3CDTF">2020-01-17T11:44:00Z</dcterms:modified>
</cp:coreProperties>
</file>