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A88" w:rsidRDefault="005D3A88">
      <w:pPr>
        <w:pStyle w:val="ConsPlusTitlePage"/>
      </w:pPr>
      <w:r>
        <w:t xml:space="preserve">Документ предоставлен </w:t>
      </w:r>
      <w:hyperlink r:id="rId4">
        <w:r>
          <w:rPr>
            <w:color w:val="0000FF"/>
          </w:rPr>
          <w:t>КонсультантПлюс</w:t>
        </w:r>
      </w:hyperlink>
      <w:r>
        <w:br/>
      </w:r>
    </w:p>
    <w:p w:rsidR="005D3A88" w:rsidRDefault="005D3A88">
      <w:pPr>
        <w:pStyle w:val="ConsPlusNormal"/>
        <w:jc w:val="both"/>
        <w:outlineLvl w:val="0"/>
      </w:pPr>
    </w:p>
    <w:p w:rsidR="005D3A88" w:rsidRDefault="005D3A88">
      <w:pPr>
        <w:pStyle w:val="ConsPlusTitle"/>
        <w:jc w:val="center"/>
        <w:outlineLvl w:val="0"/>
      </w:pPr>
      <w:r>
        <w:t>ПРАВИТЕЛЬСТВО ПЕРМСКОГО КРАЯ</w:t>
      </w:r>
    </w:p>
    <w:p w:rsidR="005D3A88" w:rsidRDefault="005D3A88">
      <w:pPr>
        <w:pStyle w:val="ConsPlusTitle"/>
        <w:jc w:val="both"/>
      </w:pPr>
    </w:p>
    <w:p w:rsidR="005D3A88" w:rsidRDefault="005D3A88">
      <w:pPr>
        <w:pStyle w:val="ConsPlusTitle"/>
        <w:jc w:val="center"/>
      </w:pPr>
      <w:r>
        <w:t>ПОСТАНОВЛЕНИЕ</w:t>
      </w:r>
    </w:p>
    <w:p w:rsidR="005D3A88" w:rsidRDefault="005D3A88">
      <w:pPr>
        <w:pStyle w:val="ConsPlusTitle"/>
        <w:jc w:val="center"/>
      </w:pPr>
      <w:r>
        <w:t>от 29 апреля 2022 г. N 340-п</w:t>
      </w:r>
    </w:p>
    <w:p w:rsidR="005D3A88" w:rsidRDefault="005D3A88">
      <w:pPr>
        <w:pStyle w:val="ConsPlusTitle"/>
        <w:jc w:val="both"/>
      </w:pPr>
    </w:p>
    <w:p w:rsidR="005D3A88" w:rsidRDefault="005D3A88">
      <w:pPr>
        <w:pStyle w:val="ConsPlusTitle"/>
        <w:jc w:val="center"/>
      </w:pPr>
      <w:r>
        <w:t>ОБ ИЗМЕНЕНИИ СУЩЕСТВЕННЫХ УСЛОВИЙ КОНТРАКТОВ, ЗАКЛЮЧЕННЫХ</w:t>
      </w:r>
    </w:p>
    <w:p w:rsidR="005D3A88" w:rsidRDefault="005D3A88">
      <w:pPr>
        <w:pStyle w:val="ConsPlusTitle"/>
        <w:jc w:val="center"/>
      </w:pPr>
      <w:r>
        <w:t>ДО 01 ЯНВАРЯ 2024 ГОДА В ПЕРМСКОМ КРАЕ</w:t>
      </w:r>
    </w:p>
    <w:p w:rsidR="005D3A88" w:rsidRDefault="005D3A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3A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A88" w:rsidRDefault="005D3A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A88" w:rsidRDefault="005D3A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A88" w:rsidRDefault="005D3A88">
            <w:pPr>
              <w:pStyle w:val="ConsPlusNormal"/>
              <w:jc w:val="center"/>
            </w:pPr>
            <w:r>
              <w:rPr>
                <w:color w:val="392C69"/>
              </w:rPr>
              <w:t>Список изменяющих документов</w:t>
            </w:r>
          </w:p>
          <w:p w:rsidR="005D3A88" w:rsidRDefault="005D3A88">
            <w:pPr>
              <w:pStyle w:val="ConsPlusNormal"/>
              <w:jc w:val="center"/>
            </w:pPr>
            <w:r>
              <w:rPr>
                <w:color w:val="392C69"/>
              </w:rPr>
              <w:t xml:space="preserve">(в ред. Постановлений Правительства Пермского края от 29.09.2022 </w:t>
            </w:r>
            <w:hyperlink r:id="rId5">
              <w:r>
                <w:rPr>
                  <w:color w:val="0000FF"/>
                </w:rPr>
                <w:t>N 816-п</w:t>
              </w:r>
            </w:hyperlink>
            <w:r>
              <w:rPr>
                <w:color w:val="392C69"/>
              </w:rPr>
              <w:t>,</w:t>
            </w:r>
          </w:p>
          <w:p w:rsidR="005D3A88" w:rsidRDefault="005D3A88">
            <w:pPr>
              <w:pStyle w:val="ConsPlusNormal"/>
              <w:jc w:val="center"/>
            </w:pPr>
            <w:r>
              <w:rPr>
                <w:color w:val="392C69"/>
              </w:rPr>
              <w:t xml:space="preserve">от 14.12.2022 </w:t>
            </w:r>
            <w:hyperlink r:id="rId6">
              <w:r>
                <w:rPr>
                  <w:color w:val="0000FF"/>
                </w:rPr>
                <w:t>N 1060-п</w:t>
              </w:r>
            </w:hyperlink>
            <w:r>
              <w:rPr>
                <w:color w:val="392C69"/>
              </w:rPr>
              <w:t xml:space="preserve">, от 30.03.2023 </w:t>
            </w:r>
            <w:hyperlink r:id="rId7">
              <w:r>
                <w:rPr>
                  <w:color w:val="0000FF"/>
                </w:rPr>
                <w:t>N 221-п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3A88" w:rsidRDefault="005D3A88">
            <w:pPr>
              <w:pStyle w:val="ConsPlusNormal"/>
            </w:pPr>
          </w:p>
        </w:tc>
      </w:tr>
    </w:tbl>
    <w:p w:rsidR="005D3A88" w:rsidRDefault="005D3A88">
      <w:pPr>
        <w:pStyle w:val="ConsPlusNormal"/>
        <w:jc w:val="both"/>
      </w:pPr>
    </w:p>
    <w:p w:rsidR="005D3A88" w:rsidRDefault="005D3A88">
      <w:pPr>
        <w:pStyle w:val="ConsPlusNormal"/>
        <w:ind w:firstLine="540"/>
        <w:jc w:val="both"/>
      </w:pPr>
      <w:r>
        <w:t xml:space="preserve">В соответствии с </w:t>
      </w:r>
      <w:hyperlink r:id="rId8">
        <w:r>
          <w:rPr>
            <w:color w:val="0000FF"/>
          </w:rPr>
          <w:t>частью 65.1 статьи 112</w:t>
        </w:r>
      </w:hyperlink>
      <w: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в целях реализации </w:t>
      </w:r>
      <w:hyperlink r:id="rId9">
        <w:r>
          <w:rPr>
            <w:color w:val="0000FF"/>
          </w:rPr>
          <w:t>подпункта "ж" пункта 1</w:t>
        </w:r>
      </w:hyperlink>
      <w:r>
        <w:t xml:space="preserve"> Указа Президента Российской Федерации от 16 марта 2022 г. N 121 "О мерах по обеспечению социально-экономической стабильности и защиты населения в Российской Федерации, </w:t>
      </w:r>
      <w:hyperlink r:id="rId10">
        <w:r>
          <w:rPr>
            <w:color w:val="0000FF"/>
          </w:rPr>
          <w:t>пункта 2</w:t>
        </w:r>
      </w:hyperlink>
      <w:r>
        <w:t xml:space="preserve"> постановления Правительства Российской Федерации от 15 октября 2022 г. N 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 N 1663" Правительство Пермского края постановляет:</w:t>
      </w:r>
    </w:p>
    <w:p w:rsidR="005D3A88" w:rsidRDefault="005D3A88">
      <w:pPr>
        <w:pStyle w:val="ConsPlusNormal"/>
        <w:jc w:val="both"/>
      </w:pPr>
      <w:r>
        <w:t xml:space="preserve">(в ред. </w:t>
      </w:r>
      <w:hyperlink r:id="rId11">
        <w:r>
          <w:rPr>
            <w:color w:val="0000FF"/>
          </w:rPr>
          <w:t>Постановления</w:t>
        </w:r>
      </w:hyperlink>
      <w:r>
        <w:t xml:space="preserve"> Правительства Пермского края от 14.12.2022 N 1060-п)</w:t>
      </w:r>
    </w:p>
    <w:p w:rsidR="005D3A88" w:rsidRDefault="005D3A88">
      <w:pPr>
        <w:pStyle w:val="ConsPlusNormal"/>
        <w:jc w:val="both"/>
      </w:pPr>
    </w:p>
    <w:p w:rsidR="005D3A88" w:rsidRDefault="005D3A88">
      <w:pPr>
        <w:pStyle w:val="ConsPlusNormal"/>
        <w:ind w:firstLine="540"/>
        <w:jc w:val="both"/>
      </w:pPr>
      <w:r>
        <w:t>1. Установить, что:</w:t>
      </w:r>
    </w:p>
    <w:p w:rsidR="005D3A88" w:rsidRDefault="005D3A88">
      <w:pPr>
        <w:pStyle w:val="ConsPlusNormal"/>
        <w:spacing w:before="280"/>
        <w:ind w:firstLine="540"/>
        <w:jc w:val="both"/>
      </w:pPr>
      <w:r>
        <w:t xml:space="preserve">1.1. допускается изменение существенных условий контрактов, заключенных до 01 января 2024 года для обеспечения нужд Пермского края,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 в том числе в связи с мобилизацией в Российской Федерации, на основании решения Правительства Пермского края, принятого в соответствии с </w:t>
      </w:r>
      <w:hyperlink w:anchor="P51">
        <w:r>
          <w:rPr>
            <w:color w:val="0000FF"/>
          </w:rPr>
          <w:t>порядком</w:t>
        </w:r>
      </w:hyperlink>
      <w:r>
        <w:t>, предусмотренным пунктом 2.1 настоящего постановления;</w:t>
      </w:r>
    </w:p>
    <w:p w:rsidR="005D3A88" w:rsidRDefault="005D3A88">
      <w:pPr>
        <w:pStyle w:val="ConsPlusNormal"/>
        <w:jc w:val="both"/>
      </w:pPr>
      <w:r>
        <w:t xml:space="preserve">(в ред. </w:t>
      </w:r>
      <w:hyperlink r:id="rId12">
        <w:r>
          <w:rPr>
            <w:color w:val="0000FF"/>
          </w:rPr>
          <w:t>Постановления</w:t>
        </w:r>
      </w:hyperlink>
      <w:r>
        <w:t xml:space="preserve"> Правительства Пермского края от 14.12.2022 N 1060-п)</w:t>
      </w:r>
    </w:p>
    <w:p w:rsidR="005D3A88" w:rsidRDefault="005D3A88">
      <w:pPr>
        <w:pStyle w:val="ConsPlusNormal"/>
        <w:spacing w:before="280"/>
        <w:ind w:firstLine="540"/>
        <w:jc w:val="both"/>
      </w:pPr>
      <w:r>
        <w:lastRenderedPageBreak/>
        <w:t xml:space="preserve">1.2. Министерство по регулированию контрактной системы в сфере закупок Пермского края обеспечивает рассмотрение обращений поставщиков (подрядчиков, исполнителей) о необоснованности решений об отказе в изменении существенных условий контрактов, заключенных до 01 января 2024 года для обеспечения нужд муниципальных образований Пермского края (далее - муниципальный контракт),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 в том числе в связи с мобилизацией в Российской Федерации, предусмотренных протоколами заседаний рабочих групп по проверке обоснованности закупок для нужд муниципальных образований Пермского края, в соответствии с </w:t>
      </w:r>
      <w:hyperlink w:anchor="P205">
        <w:r>
          <w:rPr>
            <w:color w:val="0000FF"/>
          </w:rPr>
          <w:t>порядком</w:t>
        </w:r>
      </w:hyperlink>
      <w:r>
        <w:t>, предусмотренным пунктом 2.2 настоящего постановления;</w:t>
      </w:r>
    </w:p>
    <w:p w:rsidR="005D3A88" w:rsidRDefault="005D3A88">
      <w:pPr>
        <w:pStyle w:val="ConsPlusNormal"/>
        <w:jc w:val="both"/>
      </w:pPr>
      <w:r>
        <w:t xml:space="preserve">(в ред. </w:t>
      </w:r>
      <w:hyperlink r:id="rId13">
        <w:r>
          <w:rPr>
            <w:color w:val="0000FF"/>
          </w:rPr>
          <w:t>Постановления</w:t>
        </w:r>
      </w:hyperlink>
      <w:r>
        <w:t xml:space="preserve"> Правительства Пермского края от 14.12.2022 N 1060-п)</w:t>
      </w:r>
    </w:p>
    <w:p w:rsidR="005D3A88" w:rsidRDefault="005D3A88">
      <w:pPr>
        <w:pStyle w:val="ConsPlusNormal"/>
        <w:spacing w:before="280"/>
        <w:ind w:firstLine="540"/>
        <w:jc w:val="both"/>
      </w:pPr>
      <w:r>
        <w:t>1.3. настоящее постановление не применяется к контрактам, заключенным для обеспечения нужд Пермского края, изменение существенных условий которых регулируется:</w:t>
      </w:r>
    </w:p>
    <w:p w:rsidR="005D3A88" w:rsidRDefault="005D3A88">
      <w:pPr>
        <w:pStyle w:val="ConsPlusNormal"/>
        <w:spacing w:before="280"/>
        <w:ind w:firstLine="540"/>
        <w:jc w:val="both"/>
      </w:pPr>
      <w:hyperlink r:id="rId14">
        <w:r>
          <w:rPr>
            <w:color w:val="0000FF"/>
          </w:rPr>
          <w:t>постановлением</w:t>
        </w:r>
      </w:hyperlink>
      <w:r>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5D3A88" w:rsidRDefault="005D3A88">
      <w:pPr>
        <w:pStyle w:val="ConsPlusNormal"/>
        <w:spacing w:before="280"/>
        <w:ind w:firstLine="540"/>
        <w:jc w:val="both"/>
      </w:pPr>
      <w:hyperlink r:id="rId15">
        <w:r>
          <w:rPr>
            <w:color w:val="0000FF"/>
          </w:rPr>
          <w:t>постановлением</w:t>
        </w:r>
      </w:hyperlink>
      <w:r>
        <w:t xml:space="preserve"> Правительства Пермского края от 13 сентября 2021 г. N 651-п "О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5D3A88" w:rsidRDefault="005D3A88">
      <w:pPr>
        <w:pStyle w:val="ConsPlusNormal"/>
        <w:jc w:val="both"/>
      </w:pPr>
      <w:r>
        <w:t xml:space="preserve">(п. 1.3 в ред. </w:t>
      </w:r>
      <w:hyperlink r:id="rId16">
        <w:r>
          <w:rPr>
            <w:color w:val="0000FF"/>
          </w:rPr>
          <w:t>Постановления</w:t>
        </w:r>
      </w:hyperlink>
      <w:r>
        <w:t xml:space="preserve"> Правительства Пермского края от 29.09.2022 N 816-п)</w:t>
      </w:r>
    </w:p>
    <w:p w:rsidR="005D3A88" w:rsidRDefault="005D3A88">
      <w:pPr>
        <w:pStyle w:val="ConsPlusNormal"/>
        <w:spacing w:before="280"/>
        <w:ind w:firstLine="540"/>
        <w:jc w:val="both"/>
      </w:pPr>
      <w:r>
        <w:t>2. Утвердить прилагаемые:</w:t>
      </w:r>
    </w:p>
    <w:p w:rsidR="005D3A88" w:rsidRDefault="005D3A88">
      <w:pPr>
        <w:pStyle w:val="ConsPlusNormal"/>
        <w:spacing w:before="280"/>
        <w:ind w:firstLine="540"/>
        <w:jc w:val="both"/>
      </w:pPr>
      <w:r>
        <w:t xml:space="preserve">2.1. </w:t>
      </w:r>
      <w:hyperlink w:anchor="P51">
        <w:r>
          <w:rPr>
            <w:color w:val="0000FF"/>
          </w:rPr>
          <w:t>Порядок</w:t>
        </w:r>
      </w:hyperlink>
      <w:r>
        <w:t xml:space="preserve"> изменения существенных условий контрактов, заключенных до 01 января 2024 года для обеспечения нужд Пермского края,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 в том числе в связи с мобилизацией в Российской Федерации;</w:t>
      </w:r>
    </w:p>
    <w:p w:rsidR="005D3A88" w:rsidRDefault="005D3A88">
      <w:pPr>
        <w:pStyle w:val="ConsPlusNormal"/>
        <w:jc w:val="both"/>
      </w:pPr>
      <w:r>
        <w:t xml:space="preserve">(в ред. </w:t>
      </w:r>
      <w:hyperlink r:id="rId17">
        <w:r>
          <w:rPr>
            <w:color w:val="0000FF"/>
          </w:rPr>
          <w:t>Постановления</w:t>
        </w:r>
      </w:hyperlink>
      <w:r>
        <w:t xml:space="preserve"> Правительства Пермского края от 14.12.2022 N 1060-п)</w:t>
      </w:r>
    </w:p>
    <w:p w:rsidR="005D3A88" w:rsidRDefault="005D3A88">
      <w:pPr>
        <w:pStyle w:val="ConsPlusNormal"/>
        <w:spacing w:before="280"/>
        <w:ind w:firstLine="540"/>
        <w:jc w:val="both"/>
      </w:pPr>
      <w:r>
        <w:t xml:space="preserve">2.2. </w:t>
      </w:r>
      <w:hyperlink w:anchor="P205">
        <w:r>
          <w:rPr>
            <w:color w:val="0000FF"/>
          </w:rPr>
          <w:t>Порядок</w:t>
        </w:r>
      </w:hyperlink>
      <w:r>
        <w:t xml:space="preserve"> рассмотрения обращений поставщиков (подрядчиков, исполнителей) о необоснованности решений об отказе в изменении существенных условий контрактов, заключенных до 01 января 2024 года для </w:t>
      </w:r>
      <w:r>
        <w:lastRenderedPageBreak/>
        <w:t>обеспечения нужд муниципальных образований Пермского края,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 в том числе в связи с мобилизацией в Российской Федерации.</w:t>
      </w:r>
    </w:p>
    <w:p w:rsidR="005D3A88" w:rsidRDefault="005D3A88">
      <w:pPr>
        <w:pStyle w:val="ConsPlusNormal"/>
        <w:jc w:val="both"/>
      </w:pPr>
      <w:r>
        <w:t xml:space="preserve">(в ред. </w:t>
      </w:r>
      <w:hyperlink r:id="rId18">
        <w:r>
          <w:rPr>
            <w:color w:val="0000FF"/>
          </w:rPr>
          <w:t>Постановления</w:t>
        </w:r>
      </w:hyperlink>
      <w:r>
        <w:t xml:space="preserve"> Правительства Пермского края от 14.12.2022 N 1060-п)</w:t>
      </w:r>
    </w:p>
    <w:p w:rsidR="005D3A88" w:rsidRDefault="005D3A88">
      <w:pPr>
        <w:pStyle w:val="ConsPlusNormal"/>
        <w:spacing w:before="280"/>
        <w:ind w:firstLine="540"/>
        <w:jc w:val="both"/>
      </w:pPr>
      <w:r>
        <w:t>3. Рекомендовать главам администраций муниципальных образований Пермского края:</w:t>
      </w:r>
    </w:p>
    <w:p w:rsidR="005D3A88" w:rsidRDefault="005D3A88">
      <w:pPr>
        <w:pStyle w:val="ConsPlusNormal"/>
        <w:spacing w:before="280"/>
        <w:ind w:firstLine="540"/>
        <w:jc w:val="both"/>
      </w:pPr>
      <w:r>
        <w:t xml:space="preserve">3.1. принять муниципальные правовые акты, утверждающие порядки изменения существенных условий муниципальных контрактов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 в том числе в связи с мобилизацией в Российской Федерации, аналогичные </w:t>
      </w:r>
      <w:hyperlink w:anchor="P51">
        <w:r>
          <w:rPr>
            <w:color w:val="0000FF"/>
          </w:rPr>
          <w:t>порядку</w:t>
        </w:r>
      </w:hyperlink>
      <w:r>
        <w:t>, утвержденному пунктом 2.1 настоящего постановления;</w:t>
      </w:r>
    </w:p>
    <w:p w:rsidR="005D3A88" w:rsidRDefault="005D3A88">
      <w:pPr>
        <w:pStyle w:val="ConsPlusNormal"/>
        <w:jc w:val="both"/>
      </w:pPr>
      <w:r>
        <w:t xml:space="preserve">(в ред. </w:t>
      </w:r>
      <w:hyperlink r:id="rId19">
        <w:r>
          <w:rPr>
            <w:color w:val="0000FF"/>
          </w:rPr>
          <w:t>Постановления</w:t>
        </w:r>
      </w:hyperlink>
      <w:r>
        <w:t xml:space="preserve"> Правительства Пермского края от 14.12.2022 N 1060-п)</w:t>
      </w:r>
    </w:p>
    <w:p w:rsidR="005D3A88" w:rsidRDefault="005D3A88">
      <w:pPr>
        <w:pStyle w:val="ConsPlusNormal"/>
        <w:spacing w:before="280"/>
        <w:ind w:firstLine="540"/>
        <w:jc w:val="both"/>
      </w:pPr>
      <w:r>
        <w:t>3.2. направлять в адрес Министерства по регулированию контрактной системы в сфере закупок Пермского края:</w:t>
      </w:r>
    </w:p>
    <w:p w:rsidR="005D3A88" w:rsidRDefault="005D3A88">
      <w:pPr>
        <w:pStyle w:val="ConsPlusNormal"/>
        <w:spacing w:before="280"/>
        <w:ind w:firstLine="540"/>
        <w:jc w:val="both"/>
      </w:pPr>
      <w:r>
        <w:t>3.2.1. копии муниципальных правовых актов, предусматривающих решения администрации муниципального образования Пермского края об изменении существенных условий муниципальных контрактов, с приложением соответствующих протоколов заседаний рабочих групп по проверке обоснованности закупок для нужд муниципальных образований Пермского края в срок не позднее 3 рабочих дней со дня принятия указанных муниципальных правовых актов;</w:t>
      </w:r>
    </w:p>
    <w:p w:rsidR="005D3A88" w:rsidRDefault="005D3A88">
      <w:pPr>
        <w:pStyle w:val="ConsPlusNormal"/>
        <w:spacing w:before="280"/>
        <w:ind w:firstLine="540"/>
        <w:jc w:val="both"/>
      </w:pPr>
      <w:r>
        <w:t>3.2.2. копии протоколов заседаний рабочих групп по проверке обоснованности закупок для нужд муниципальных образований Пермского края, предусматривающих решения об отказе в изменении существенных условий муниципальных контрактов, в срок не позднее 3 рабочих дней со дня подписания указанных протоколов.</w:t>
      </w:r>
    </w:p>
    <w:p w:rsidR="005D3A88" w:rsidRDefault="005D3A88">
      <w:pPr>
        <w:pStyle w:val="ConsPlusNormal"/>
        <w:spacing w:before="280"/>
        <w:ind w:firstLine="540"/>
        <w:jc w:val="both"/>
      </w:pPr>
      <w:r>
        <w:t>4. Настоящее постановление вступает в силу со дня его официального опубликования.</w:t>
      </w:r>
    </w:p>
    <w:p w:rsidR="005D3A88" w:rsidRDefault="005D3A88">
      <w:pPr>
        <w:pStyle w:val="ConsPlusNormal"/>
        <w:spacing w:before="280"/>
        <w:ind w:firstLine="540"/>
        <w:jc w:val="both"/>
      </w:pPr>
      <w:r>
        <w:t>5. Контроль за исполнением постановления возложить на первого заместителя председателя Правительства Пермского края.</w:t>
      </w:r>
    </w:p>
    <w:p w:rsidR="005D3A88" w:rsidRDefault="005D3A88">
      <w:pPr>
        <w:pStyle w:val="ConsPlusNormal"/>
        <w:jc w:val="both"/>
      </w:pPr>
    </w:p>
    <w:p w:rsidR="005D3A88" w:rsidRDefault="005D3A88">
      <w:pPr>
        <w:pStyle w:val="ConsPlusNormal"/>
        <w:jc w:val="right"/>
      </w:pPr>
      <w:r>
        <w:t>Губернатор Пермского края</w:t>
      </w:r>
    </w:p>
    <w:p w:rsidR="005D3A88" w:rsidRDefault="005D3A88">
      <w:pPr>
        <w:pStyle w:val="ConsPlusNormal"/>
        <w:jc w:val="right"/>
      </w:pPr>
      <w:r>
        <w:t>Д.Н.МАХОНИН</w:t>
      </w:r>
    </w:p>
    <w:p w:rsidR="005D3A88" w:rsidRDefault="005D3A88">
      <w:pPr>
        <w:pStyle w:val="ConsPlusNormal"/>
        <w:jc w:val="both"/>
      </w:pPr>
    </w:p>
    <w:p w:rsidR="005D3A88" w:rsidRDefault="005D3A88">
      <w:pPr>
        <w:pStyle w:val="ConsPlusNormal"/>
        <w:jc w:val="both"/>
      </w:pPr>
    </w:p>
    <w:p w:rsidR="005D3A88" w:rsidRDefault="005D3A88">
      <w:pPr>
        <w:pStyle w:val="ConsPlusNormal"/>
        <w:jc w:val="both"/>
      </w:pPr>
    </w:p>
    <w:p w:rsidR="005D3A88" w:rsidRDefault="005D3A88">
      <w:pPr>
        <w:pStyle w:val="ConsPlusNormal"/>
        <w:jc w:val="both"/>
      </w:pPr>
    </w:p>
    <w:p w:rsidR="005D3A88" w:rsidRDefault="005D3A88">
      <w:pPr>
        <w:pStyle w:val="ConsPlusNormal"/>
        <w:jc w:val="both"/>
      </w:pPr>
    </w:p>
    <w:p w:rsidR="005D3A88" w:rsidRDefault="005D3A88">
      <w:pPr>
        <w:pStyle w:val="ConsPlusNormal"/>
        <w:jc w:val="right"/>
        <w:outlineLvl w:val="0"/>
      </w:pPr>
      <w:r>
        <w:t>УТВЕРЖДЕН</w:t>
      </w:r>
    </w:p>
    <w:p w:rsidR="005D3A88" w:rsidRDefault="005D3A88">
      <w:pPr>
        <w:pStyle w:val="ConsPlusNormal"/>
        <w:jc w:val="right"/>
      </w:pPr>
      <w:r>
        <w:t>постановлением</w:t>
      </w:r>
    </w:p>
    <w:p w:rsidR="005D3A88" w:rsidRDefault="005D3A88">
      <w:pPr>
        <w:pStyle w:val="ConsPlusNormal"/>
        <w:jc w:val="right"/>
      </w:pPr>
      <w:r>
        <w:t>Правительства</w:t>
      </w:r>
    </w:p>
    <w:p w:rsidR="005D3A88" w:rsidRDefault="005D3A88">
      <w:pPr>
        <w:pStyle w:val="ConsPlusNormal"/>
        <w:jc w:val="right"/>
      </w:pPr>
      <w:r>
        <w:t>Пермского края</w:t>
      </w:r>
    </w:p>
    <w:p w:rsidR="005D3A88" w:rsidRDefault="005D3A88">
      <w:pPr>
        <w:pStyle w:val="ConsPlusNormal"/>
        <w:jc w:val="right"/>
      </w:pPr>
      <w:r>
        <w:t>от 29.04.2022 N 340-п</w:t>
      </w:r>
    </w:p>
    <w:p w:rsidR="005D3A88" w:rsidRDefault="005D3A88">
      <w:pPr>
        <w:pStyle w:val="ConsPlusNormal"/>
        <w:jc w:val="both"/>
      </w:pPr>
    </w:p>
    <w:p w:rsidR="005D3A88" w:rsidRDefault="005D3A88">
      <w:pPr>
        <w:pStyle w:val="ConsPlusTitle"/>
        <w:jc w:val="center"/>
      </w:pPr>
      <w:bookmarkStart w:id="0" w:name="P51"/>
      <w:bookmarkEnd w:id="0"/>
      <w:r>
        <w:t>ПОРЯДОК</w:t>
      </w:r>
    </w:p>
    <w:p w:rsidR="005D3A88" w:rsidRDefault="005D3A88">
      <w:pPr>
        <w:pStyle w:val="ConsPlusTitle"/>
        <w:jc w:val="center"/>
      </w:pPr>
      <w:r>
        <w:t>ИЗМЕНЕНИЯ СУЩЕСТВЕННЫХ УСЛОВИЙ КОНТРАКТОВ, ЗАКЛЮЧЕННЫХ</w:t>
      </w:r>
    </w:p>
    <w:p w:rsidR="005D3A88" w:rsidRDefault="005D3A88">
      <w:pPr>
        <w:pStyle w:val="ConsPlusTitle"/>
        <w:jc w:val="center"/>
      </w:pPr>
      <w:r>
        <w:t>ДО 01 ЯНВАРЯ 2024 ГОДА ДЛЯ ОБЕСПЕЧЕНИЯ НУЖД ПЕРМСКОГО КРАЯ,</w:t>
      </w:r>
    </w:p>
    <w:p w:rsidR="005D3A88" w:rsidRDefault="005D3A88">
      <w:pPr>
        <w:pStyle w:val="ConsPlusTitle"/>
        <w:jc w:val="center"/>
      </w:pPr>
      <w:r>
        <w:t>ПО СОГЛАШЕНИЮ СТОРОН, ЕСЛИ ПРИ ИСПОЛНЕНИИ ТАКИХ КОНТРАКТОВ</w:t>
      </w:r>
    </w:p>
    <w:p w:rsidR="005D3A88" w:rsidRDefault="005D3A88">
      <w:pPr>
        <w:pStyle w:val="ConsPlusTitle"/>
        <w:jc w:val="center"/>
      </w:pPr>
      <w:r>
        <w:t>ВОЗНИКЛИ НЕЗАВИСЯЩИЕ ОТ СТОРОН КОНТРАКТА ОБСТОЯТЕЛЬСТВА,</w:t>
      </w:r>
    </w:p>
    <w:p w:rsidR="005D3A88" w:rsidRDefault="005D3A88">
      <w:pPr>
        <w:pStyle w:val="ConsPlusTitle"/>
        <w:jc w:val="center"/>
      </w:pPr>
      <w:r>
        <w:t>ВЛЕКУЩИЕ НЕВОЗМОЖНОСТЬ ИХ ИСПОЛНЕНИЯ, В ТОМ ЧИСЛЕ В СВЯЗИ</w:t>
      </w:r>
    </w:p>
    <w:p w:rsidR="005D3A88" w:rsidRDefault="005D3A88">
      <w:pPr>
        <w:pStyle w:val="ConsPlusTitle"/>
        <w:jc w:val="center"/>
      </w:pPr>
      <w:r>
        <w:t>С МОБИЛИЗАЦИЕЙ В РОССИЙСКОЙ ФЕДЕРАЦИИ</w:t>
      </w:r>
    </w:p>
    <w:p w:rsidR="005D3A88" w:rsidRDefault="005D3A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3A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A88" w:rsidRDefault="005D3A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A88" w:rsidRDefault="005D3A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A88" w:rsidRDefault="005D3A88">
            <w:pPr>
              <w:pStyle w:val="ConsPlusNormal"/>
              <w:jc w:val="center"/>
            </w:pPr>
            <w:r>
              <w:rPr>
                <w:color w:val="392C69"/>
              </w:rPr>
              <w:t>Список изменяющих документов</w:t>
            </w:r>
          </w:p>
          <w:p w:rsidR="005D3A88" w:rsidRDefault="005D3A88">
            <w:pPr>
              <w:pStyle w:val="ConsPlusNormal"/>
              <w:jc w:val="center"/>
            </w:pPr>
            <w:r>
              <w:rPr>
                <w:color w:val="392C69"/>
              </w:rPr>
              <w:t xml:space="preserve">(в ред. Постановлений Правительства Пермского края от 14.12.2022 </w:t>
            </w:r>
            <w:hyperlink r:id="rId20">
              <w:r>
                <w:rPr>
                  <w:color w:val="0000FF"/>
                </w:rPr>
                <w:t>N 1060-п</w:t>
              </w:r>
            </w:hyperlink>
            <w:r>
              <w:rPr>
                <w:color w:val="392C69"/>
              </w:rPr>
              <w:t>,</w:t>
            </w:r>
          </w:p>
          <w:p w:rsidR="005D3A88" w:rsidRDefault="005D3A88">
            <w:pPr>
              <w:pStyle w:val="ConsPlusNormal"/>
              <w:jc w:val="center"/>
            </w:pPr>
            <w:r>
              <w:rPr>
                <w:color w:val="392C69"/>
              </w:rPr>
              <w:t xml:space="preserve">от 30.03.2023 </w:t>
            </w:r>
            <w:hyperlink r:id="rId21">
              <w:r>
                <w:rPr>
                  <w:color w:val="0000FF"/>
                </w:rPr>
                <w:t>N 221-п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3A88" w:rsidRDefault="005D3A88">
            <w:pPr>
              <w:pStyle w:val="ConsPlusNormal"/>
            </w:pPr>
          </w:p>
        </w:tc>
      </w:tr>
    </w:tbl>
    <w:p w:rsidR="005D3A88" w:rsidRDefault="005D3A88">
      <w:pPr>
        <w:pStyle w:val="ConsPlusNormal"/>
        <w:jc w:val="both"/>
      </w:pPr>
    </w:p>
    <w:p w:rsidR="005D3A88" w:rsidRDefault="005D3A88">
      <w:pPr>
        <w:pStyle w:val="ConsPlusNormal"/>
        <w:ind w:firstLine="540"/>
        <w:jc w:val="both"/>
      </w:pPr>
      <w:r>
        <w:t xml:space="preserve">1. Настоящий Порядок разработан в соответствии с </w:t>
      </w:r>
      <w:hyperlink r:id="rId22">
        <w:r>
          <w:rPr>
            <w:color w:val="0000FF"/>
          </w:rPr>
          <w:t>частью 65.1 статьи 112</w:t>
        </w:r>
      </w:hyperlink>
      <w: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целях установления и применения на территории Пермского края единых правил изменения существенных условий контрактов, заключенных до 01 января 2024 года для обеспечения нужд Пермского края, на основании решения Правительства Пермского края.</w:t>
      </w:r>
    </w:p>
    <w:p w:rsidR="005D3A88" w:rsidRDefault="005D3A88">
      <w:pPr>
        <w:pStyle w:val="ConsPlusNormal"/>
        <w:jc w:val="both"/>
      </w:pPr>
      <w:r>
        <w:t xml:space="preserve">(в ред. </w:t>
      </w:r>
      <w:hyperlink r:id="rId23">
        <w:r>
          <w:rPr>
            <w:color w:val="0000FF"/>
          </w:rPr>
          <w:t>Постановления</w:t>
        </w:r>
      </w:hyperlink>
      <w:r>
        <w:t xml:space="preserve"> Правительства Пермского края от 14.12.2022 N 1060-п)</w:t>
      </w:r>
    </w:p>
    <w:p w:rsidR="005D3A88" w:rsidRDefault="005D3A88">
      <w:pPr>
        <w:pStyle w:val="ConsPlusNormal"/>
        <w:spacing w:before="280"/>
        <w:ind w:firstLine="540"/>
        <w:jc w:val="both"/>
      </w:pPr>
      <w:bookmarkStart w:id="1" w:name="P64"/>
      <w:bookmarkEnd w:id="1"/>
      <w:r>
        <w:t>2. При возникновении независящих от сторон контракта обстоятельств, влекущих невозможность его исполнения, в том числе в связи с мобилизацией в Российской Федерации, поставщик (подрядчик, исполнитель) (далее - поставщик) направляет заказчику в письменной форме обращение об изменении существенных условий контракта (далее - обращение) с приложением следующих документов и информации:</w:t>
      </w:r>
    </w:p>
    <w:p w:rsidR="005D3A88" w:rsidRDefault="005D3A88">
      <w:pPr>
        <w:pStyle w:val="ConsPlusNormal"/>
        <w:jc w:val="both"/>
      </w:pPr>
      <w:r>
        <w:t xml:space="preserve">(в ред. </w:t>
      </w:r>
      <w:hyperlink r:id="rId24">
        <w:r>
          <w:rPr>
            <w:color w:val="0000FF"/>
          </w:rPr>
          <w:t>Постановления</w:t>
        </w:r>
      </w:hyperlink>
      <w:r>
        <w:t xml:space="preserve"> Правительства Пермского края от 14.12.2022 N 1060-п)</w:t>
      </w:r>
    </w:p>
    <w:p w:rsidR="005D3A88" w:rsidRDefault="005D3A88">
      <w:pPr>
        <w:pStyle w:val="ConsPlusNormal"/>
        <w:spacing w:before="280"/>
        <w:ind w:firstLine="540"/>
        <w:jc w:val="both"/>
      </w:pPr>
      <w:r>
        <w:t>копии контракта;</w:t>
      </w:r>
    </w:p>
    <w:p w:rsidR="005D3A88" w:rsidRDefault="005D3A88">
      <w:pPr>
        <w:pStyle w:val="ConsPlusNormal"/>
        <w:spacing w:before="280"/>
        <w:ind w:firstLine="540"/>
        <w:jc w:val="both"/>
      </w:pPr>
      <w:r>
        <w:lastRenderedPageBreak/>
        <w:t>описания обстоятельств, не зависящих от сторон контракта и влекущих невозможность исполнения контракта в соответствии с действующими условиями, с приложением документа (документов), подтверждающего (подтверждающих) наличие указанных обстоятельств;</w:t>
      </w:r>
    </w:p>
    <w:p w:rsidR="005D3A88" w:rsidRDefault="005D3A88">
      <w:pPr>
        <w:pStyle w:val="ConsPlusNormal"/>
        <w:jc w:val="both"/>
      </w:pPr>
      <w:r>
        <w:t xml:space="preserve">(в ред. </w:t>
      </w:r>
      <w:hyperlink r:id="rId25">
        <w:r>
          <w:rPr>
            <w:color w:val="0000FF"/>
          </w:rPr>
          <w:t>Постановления</w:t>
        </w:r>
      </w:hyperlink>
      <w:r>
        <w:t xml:space="preserve"> Правительства Пермского края от 30.03.2023 N 221-п)</w:t>
      </w:r>
    </w:p>
    <w:p w:rsidR="005D3A88" w:rsidRDefault="005D3A88">
      <w:pPr>
        <w:pStyle w:val="ConsPlusNormal"/>
        <w:spacing w:before="280"/>
        <w:ind w:firstLine="540"/>
        <w:jc w:val="both"/>
      </w:pPr>
      <w:r>
        <w:t>информации о предлагаемых изменениях существенных условий контракта (цены контракта, порядка оплаты, сроков исполнения контракта, количества (объема) закупаемых товаров, работ, услуг и иных условий), в том числе по каждой номенклатурной позиции и (или) каждому этапу исполнения контракта, если их несколько;</w:t>
      </w:r>
    </w:p>
    <w:p w:rsidR="005D3A88" w:rsidRDefault="005D3A88">
      <w:pPr>
        <w:pStyle w:val="ConsPlusNormal"/>
        <w:spacing w:before="280"/>
        <w:ind w:firstLine="540"/>
        <w:jc w:val="both"/>
      </w:pPr>
      <w:r>
        <w:t>описания причинно-следственной связи между необходимостью изменения существенных условий контракта и возникшими обстоятельствами, не зависящими от сторон контракта.</w:t>
      </w:r>
    </w:p>
    <w:p w:rsidR="005D3A88" w:rsidRDefault="005D3A88">
      <w:pPr>
        <w:pStyle w:val="ConsPlusNormal"/>
        <w:spacing w:before="280"/>
        <w:ind w:firstLine="540"/>
        <w:jc w:val="both"/>
      </w:pPr>
      <w:r>
        <w:t>3. Заказчик не позднее 3 рабочих дней со дня поступления обращения:</w:t>
      </w:r>
    </w:p>
    <w:p w:rsidR="005D3A88" w:rsidRDefault="005D3A88">
      <w:pPr>
        <w:pStyle w:val="ConsPlusNormal"/>
        <w:spacing w:before="280"/>
        <w:ind w:firstLine="540"/>
        <w:jc w:val="both"/>
      </w:pPr>
      <w:r>
        <w:t xml:space="preserve">3.1. осуществляет проверку документов (информации), представленных поставщиком, на предмет соответствия комплектности требованиям </w:t>
      </w:r>
      <w:hyperlink w:anchor="P64">
        <w:r>
          <w:rPr>
            <w:color w:val="0000FF"/>
          </w:rPr>
          <w:t>пункта 2</w:t>
        </w:r>
      </w:hyperlink>
      <w:r>
        <w:t xml:space="preserve"> настоящего Порядка;</w:t>
      </w:r>
    </w:p>
    <w:p w:rsidR="005D3A88" w:rsidRDefault="005D3A88">
      <w:pPr>
        <w:pStyle w:val="ConsPlusNormal"/>
        <w:spacing w:before="280"/>
        <w:ind w:firstLine="540"/>
        <w:jc w:val="both"/>
      </w:pPr>
      <w:r>
        <w:t xml:space="preserve">3.2. в случае если комплектность документов (информации), представленных поставщиком, соответствует требованиям </w:t>
      </w:r>
      <w:hyperlink w:anchor="P64">
        <w:r>
          <w:rPr>
            <w:color w:val="0000FF"/>
          </w:rPr>
          <w:t>пункта 2</w:t>
        </w:r>
      </w:hyperlink>
      <w:r>
        <w:t xml:space="preserve"> настоящего Порядка, представляет в адрес Министерства по регулированию контрактной системы в сфере закупок Пермского края (далее - Министерство) посредством межведомственной системы электронного документооборота Пермского края </w:t>
      </w:r>
      <w:hyperlink w:anchor="P124">
        <w:r>
          <w:rPr>
            <w:color w:val="0000FF"/>
          </w:rPr>
          <w:t>заявку</w:t>
        </w:r>
      </w:hyperlink>
      <w:r>
        <w:t xml:space="preserve"> о предложении изменения существенных условий контракта по форме согласно приложению к настоящему Порядку (далее - заявка) с приложением документов (информации), представленных поставщиком.</w:t>
      </w:r>
    </w:p>
    <w:p w:rsidR="005D3A88" w:rsidRDefault="005D3A88">
      <w:pPr>
        <w:pStyle w:val="ConsPlusNormal"/>
        <w:spacing w:before="280"/>
        <w:ind w:firstLine="540"/>
        <w:jc w:val="both"/>
      </w:pPr>
      <w:r>
        <w:t>Руководитель заказчика несет персональную ответственность за достоверность и полноту информации, представленной в адрес Министерства в соответствии с настоящим пунктом;</w:t>
      </w:r>
    </w:p>
    <w:p w:rsidR="005D3A88" w:rsidRDefault="005D3A88">
      <w:pPr>
        <w:pStyle w:val="ConsPlusNormal"/>
        <w:jc w:val="both"/>
      </w:pPr>
      <w:r>
        <w:t xml:space="preserve">(абзац введен </w:t>
      </w:r>
      <w:hyperlink r:id="rId26">
        <w:r>
          <w:rPr>
            <w:color w:val="0000FF"/>
          </w:rPr>
          <w:t>Постановлением</w:t>
        </w:r>
      </w:hyperlink>
      <w:r>
        <w:t xml:space="preserve"> Правительства Пермского края от 30.03.2023 N 221-п)</w:t>
      </w:r>
    </w:p>
    <w:p w:rsidR="005D3A88" w:rsidRDefault="005D3A88">
      <w:pPr>
        <w:pStyle w:val="ConsPlusNormal"/>
        <w:spacing w:before="280"/>
        <w:ind w:firstLine="540"/>
        <w:jc w:val="both"/>
      </w:pPr>
      <w:r>
        <w:t xml:space="preserve">3.3. в случае если комплектность документов (информации), представленных поставщиком, не соответствует требованиям </w:t>
      </w:r>
      <w:hyperlink w:anchor="P64">
        <w:r>
          <w:rPr>
            <w:color w:val="0000FF"/>
          </w:rPr>
          <w:t>пункта 2</w:t>
        </w:r>
      </w:hyperlink>
      <w:r>
        <w:t xml:space="preserve"> настоящего Порядка, возвращает указанные документы (информацию) поставщику с письменным уведомлением, в котором указывает причины возврата.</w:t>
      </w:r>
    </w:p>
    <w:p w:rsidR="005D3A88" w:rsidRDefault="005D3A88">
      <w:pPr>
        <w:pStyle w:val="ConsPlusNormal"/>
        <w:spacing w:before="280"/>
        <w:ind w:firstLine="540"/>
        <w:jc w:val="both"/>
      </w:pPr>
      <w:r>
        <w:t xml:space="preserve">Поставщик вправе повторно подать обращение в соответствии с </w:t>
      </w:r>
      <w:hyperlink w:anchor="P64">
        <w:r>
          <w:rPr>
            <w:color w:val="0000FF"/>
          </w:rPr>
          <w:t>пунктом 2</w:t>
        </w:r>
      </w:hyperlink>
      <w:r>
        <w:t xml:space="preserve"> настоящего Порядка после устранения причин возврата. Порядок </w:t>
      </w:r>
      <w:r>
        <w:lastRenderedPageBreak/>
        <w:t>рассмотрения обращения, поданного повторно, аналогичен порядку рассмотрения обращения, поданного впервые.</w:t>
      </w:r>
    </w:p>
    <w:p w:rsidR="005D3A88" w:rsidRDefault="005D3A88">
      <w:pPr>
        <w:pStyle w:val="ConsPlusNormal"/>
        <w:spacing w:before="280"/>
        <w:ind w:firstLine="540"/>
        <w:jc w:val="both"/>
      </w:pPr>
      <w:r>
        <w:t xml:space="preserve">4. Министерство обеспечивает рассмотрение заявки и прилагаемых к ней документов (информации), представленных поставщиком, на заседании Межведомственной рабочей группы по проверке обоснованности закупок для нужд Пермского края (далее - МРГ) в соответствии с </w:t>
      </w:r>
      <w:hyperlink r:id="rId27">
        <w:r>
          <w:rPr>
            <w:color w:val="0000FF"/>
          </w:rPr>
          <w:t>регламентом</w:t>
        </w:r>
      </w:hyperlink>
      <w:r>
        <w:t xml:space="preserve"> работы Межведомственной рабочей группы по проверке обоснованности закупок для нужд Пермского края, утвержденным постановлением Правительства Пермского края от 15 марта 2017 г. N 85-п "О создании Межведомственной рабочей группы по проверке обоснованности закупок для нужд Пермского края".</w:t>
      </w:r>
    </w:p>
    <w:p w:rsidR="005D3A88" w:rsidRDefault="005D3A88">
      <w:pPr>
        <w:pStyle w:val="ConsPlusNormal"/>
        <w:spacing w:before="280"/>
        <w:ind w:firstLine="540"/>
        <w:jc w:val="both"/>
      </w:pPr>
      <w:r>
        <w:t>На заседании МРГ по вопросу рассмотрения заявки и прилагаемых к ней документов (информации), представленных поставщиком, присутствует представитель заказчика, представившего данную заявку, а также в случае, если заказчик не является главным распорядителем бюджетных средств, - представитель исполнительного органа государственной власти (государственного органа) Пермского края, являющегося для такого заказчика главным распорядителем бюджетных средств.</w:t>
      </w:r>
    </w:p>
    <w:p w:rsidR="005D3A88" w:rsidRDefault="005D3A88">
      <w:pPr>
        <w:pStyle w:val="ConsPlusNormal"/>
        <w:spacing w:before="280"/>
        <w:ind w:firstLine="540"/>
        <w:jc w:val="both"/>
      </w:pPr>
      <w:r>
        <w:t>По результатам рассмотрения на заседании МРГ заявки и прилагаемых к ней документов (информации), представленных поставщиком, МРГ принимает одно из следующих решений:</w:t>
      </w:r>
    </w:p>
    <w:p w:rsidR="005D3A88" w:rsidRDefault="005D3A88">
      <w:pPr>
        <w:pStyle w:val="ConsPlusNormal"/>
        <w:spacing w:before="280"/>
        <w:ind w:firstLine="540"/>
        <w:jc w:val="both"/>
      </w:pPr>
      <w:r>
        <w:t>согласовать заявку;</w:t>
      </w:r>
    </w:p>
    <w:p w:rsidR="005D3A88" w:rsidRDefault="005D3A88">
      <w:pPr>
        <w:pStyle w:val="ConsPlusNormal"/>
        <w:spacing w:before="280"/>
        <w:ind w:firstLine="540"/>
        <w:jc w:val="both"/>
      </w:pPr>
      <w:r>
        <w:t>отклонить заявку.</w:t>
      </w:r>
    </w:p>
    <w:p w:rsidR="005D3A88" w:rsidRDefault="005D3A88">
      <w:pPr>
        <w:pStyle w:val="ConsPlusNormal"/>
        <w:spacing w:before="280"/>
        <w:ind w:firstLine="540"/>
        <w:jc w:val="both"/>
      </w:pPr>
      <w:r>
        <w:t>Решения МРГ оформляются протоколом в соответствии с регламентом МРГ.</w:t>
      </w:r>
    </w:p>
    <w:p w:rsidR="005D3A88" w:rsidRDefault="005D3A88">
      <w:pPr>
        <w:pStyle w:val="ConsPlusNormal"/>
        <w:spacing w:before="280"/>
        <w:ind w:firstLine="540"/>
        <w:jc w:val="both"/>
      </w:pPr>
      <w:r>
        <w:t>5. Основанием для отклонения заявки МРГ является наличие одного или совокупности следующих обстоятельств:</w:t>
      </w:r>
    </w:p>
    <w:p w:rsidR="005D3A88" w:rsidRDefault="005D3A88">
      <w:pPr>
        <w:pStyle w:val="ConsPlusNormal"/>
        <w:spacing w:before="280"/>
        <w:ind w:firstLine="540"/>
        <w:jc w:val="both"/>
      </w:pPr>
      <w:r>
        <w:t>отсутствие независящих от сторон контракта обстоятельств, влекущих невозможность исполнения контракта в соответствии с действующими условиями, и (или) причинно-следственной связи между необходимостью изменения существенных условий контракта и указанными обстоятельствами;</w:t>
      </w:r>
    </w:p>
    <w:p w:rsidR="005D3A88" w:rsidRDefault="005D3A88">
      <w:pPr>
        <w:pStyle w:val="ConsPlusNormal"/>
        <w:spacing w:before="280"/>
        <w:ind w:firstLine="540"/>
        <w:jc w:val="both"/>
      </w:pPr>
      <w:r>
        <w:t>отсутствие целесообразности и (или) необходимости изменения существенных условий контракта для достижения целей закупки;</w:t>
      </w:r>
    </w:p>
    <w:p w:rsidR="005D3A88" w:rsidRDefault="005D3A88">
      <w:pPr>
        <w:pStyle w:val="ConsPlusNormal"/>
        <w:spacing w:before="280"/>
        <w:ind w:firstLine="540"/>
        <w:jc w:val="both"/>
      </w:pPr>
      <w:r>
        <w:t>несоответствие предлагаемого изменения цены контракта (отдельного этапа исполнения контракта) рыночной конъюнктуре;</w:t>
      </w:r>
    </w:p>
    <w:p w:rsidR="005D3A88" w:rsidRDefault="005D3A88">
      <w:pPr>
        <w:pStyle w:val="ConsPlusNormal"/>
        <w:spacing w:before="280"/>
        <w:ind w:firstLine="540"/>
        <w:jc w:val="both"/>
      </w:pPr>
      <w:r>
        <w:lastRenderedPageBreak/>
        <w:t xml:space="preserve">нарушение предлагаемыми изменениями существенных условий контракта требований </w:t>
      </w:r>
      <w:hyperlink r:id="rId28">
        <w:r>
          <w:rPr>
            <w:color w:val="0000FF"/>
          </w:rPr>
          <w:t>Закона</w:t>
        </w:r>
      </w:hyperlink>
      <w:r>
        <w:t xml:space="preserve"> о контрактной системе, в том числе </w:t>
      </w:r>
      <w:hyperlink r:id="rId29">
        <w:r>
          <w:rPr>
            <w:color w:val="0000FF"/>
          </w:rPr>
          <w:t>статьи 14</w:t>
        </w:r>
      </w:hyperlink>
      <w:r>
        <w:t xml:space="preserve"> Закона о контрактной системе;</w:t>
      </w:r>
    </w:p>
    <w:p w:rsidR="005D3A88" w:rsidRDefault="005D3A88">
      <w:pPr>
        <w:pStyle w:val="ConsPlusNormal"/>
        <w:spacing w:before="280"/>
        <w:ind w:firstLine="540"/>
        <w:jc w:val="both"/>
      </w:pPr>
      <w:r>
        <w:t>наличие обстоятельств, препятствующих исполнению контракта на новых условиях;</w:t>
      </w:r>
    </w:p>
    <w:p w:rsidR="005D3A88" w:rsidRDefault="005D3A88">
      <w:pPr>
        <w:pStyle w:val="ConsPlusNormal"/>
        <w:spacing w:before="280"/>
        <w:ind w:firstLine="540"/>
        <w:jc w:val="both"/>
      </w:pPr>
      <w:r>
        <w:t>отсутствие финансовых средств, необходимых для оплаты контракта на новых условиях.</w:t>
      </w:r>
    </w:p>
    <w:p w:rsidR="005D3A88" w:rsidRDefault="005D3A88">
      <w:pPr>
        <w:pStyle w:val="ConsPlusNormal"/>
        <w:spacing w:before="280"/>
        <w:ind w:firstLine="540"/>
        <w:jc w:val="both"/>
      </w:pPr>
      <w:r>
        <w:t>При принятии МРГ решения отклонить заявку в протоколе заседания МРГ указывается основание для отклонения такой заявки в соответствии с настоящим пунктом.</w:t>
      </w:r>
    </w:p>
    <w:p w:rsidR="005D3A88" w:rsidRDefault="005D3A88">
      <w:pPr>
        <w:pStyle w:val="ConsPlusNormal"/>
        <w:spacing w:before="280"/>
        <w:ind w:firstLine="540"/>
        <w:jc w:val="both"/>
      </w:pPr>
      <w:r>
        <w:t>6. Заказчик не позднее 2 рабочих дней со дня подписания протокола заседания МРГ уведомляет поставщика о принятом на заседании МРГ решении по результатам рассмотрения заявки и прилагаемых к ней документов (информации), представленных поставщиком.</w:t>
      </w:r>
    </w:p>
    <w:p w:rsidR="005D3A88" w:rsidRDefault="005D3A88">
      <w:pPr>
        <w:pStyle w:val="ConsPlusNormal"/>
        <w:spacing w:before="280"/>
        <w:ind w:firstLine="540"/>
        <w:jc w:val="both"/>
      </w:pPr>
      <w:r>
        <w:t>При принятии МРГ решения отклонить заявку в данном уведомлении указывается основание для отклонения такой заявки, отраженное в протоколе заседания МРГ.</w:t>
      </w:r>
    </w:p>
    <w:p w:rsidR="005D3A88" w:rsidRDefault="005D3A88">
      <w:pPr>
        <w:pStyle w:val="ConsPlusNormal"/>
        <w:spacing w:before="280"/>
        <w:ind w:firstLine="540"/>
        <w:jc w:val="both"/>
      </w:pPr>
      <w:r>
        <w:t>7. На основании решения МРГ о согласовании заявки Министерством осуществляются подготовка и представление в установленном порядке в Правительство Пермского края проекта распоряжения Правительства Пермского края об изменении существенных условий контракта.</w:t>
      </w:r>
    </w:p>
    <w:p w:rsidR="005D3A88" w:rsidRDefault="005D3A88">
      <w:pPr>
        <w:pStyle w:val="ConsPlusNormal"/>
        <w:spacing w:before="280"/>
        <w:ind w:firstLine="540"/>
        <w:jc w:val="both"/>
      </w:pPr>
      <w:r>
        <w:t xml:space="preserve">При принятии МРГ решения отклонить заявку изменение существенных условий контрактов может осуществляться в соответствии со </w:t>
      </w:r>
      <w:hyperlink r:id="rId30">
        <w:r>
          <w:rPr>
            <w:color w:val="0000FF"/>
          </w:rPr>
          <w:t>статьей 95</w:t>
        </w:r>
      </w:hyperlink>
      <w:r>
        <w:t xml:space="preserve"> Закона о контрактной системе.</w:t>
      </w:r>
    </w:p>
    <w:p w:rsidR="005D3A88" w:rsidRDefault="005D3A88">
      <w:pPr>
        <w:pStyle w:val="ConsPlusNormal"/>
        <w:spacing w:before="280"/>
        <w:ind w:firstLine="540"/>
        <w:jc w:val="both"/>
      </w:pPr>
      <w:r>
        <w:t>8. В проекте распоряжения Правительства Пермского края об изменении существенных условий контракта указываются наименование заказчика, номер и дата заключения контракта, номер реестровой записи контракта в реестре контрактов, заключенных заказчиками, а также реквизиты соответствующего протокола заседания МРГ, содержащего сведения об изменении существенных условий такого контракта.</w:t>
      </w:r>
    </w:p>
    <w:p w:rsidR="005D3A88" w:rsidRDefault="005D3A88">
      <w:pPr>
        <w:pStyle w:val="ConsPlusNormal"/>
        <w:spacing w:before="280"/>
        <w:ind w:firstLine="540"/>
        <w:jc w:val="both"/>
      </w:pPr>
      <w:r>
        <w:t>9. Изменение существенных условий контракта в соответствии с настоящим Порядком осуществляется:</w:t>
      </w:r>
    </w:p>
    <w:p w:rsidR="005D3A88" w:rsidRDefault="005D3A88">
      <w:pPr>
        <w:pStyle w:val="ConsPlusNormal"/>
        <w:spacing w:before="280"/>
        <w:ind w:firstLine="540"/>
        <w:jc w:val="both"/>
      </w:pPr>
      <w:r>
        <w:t>9.1. путем заключения между заказчиком и поставщиком дополнительного соглашения к контракту на основании принятого распоряжения Правительства Пермского края об изменении существенных условий такого контракта;</w:t>
      </w:r>
    </w:p>
    <w:p w:rsidR="005D3A88" w:rsidRDefault="005D3A88">
      <w:pPr>
        <w:pStyle w:val="ConsPlusNormal"/>
        <w:spacing w:before="280"/>
        <w:ind w:firstLine="540"/>
        <w:jc w:val="both"/>
      </w:pPr>
      <w:r>
        <w:lastRenderedPageBreak/>
        <w:t xml:space="preserve">9.2. при соблюдении положений </w:t>
      </w:r>
      <w:hyperlink r:id="rId31">
        <w:r>
          <w:rPr>
            <w:color w:val="0000FF"/>
          </w:rPr>
          <w:t>частей 1.3</w:t>
        </w:r>
      </w:hyperlink>
      <w:r>
        <w:t>-</w:t>
      </w:r>
      <w:hyperlink r:id="rId32">
        <w:r>
          <w:rPr>
            <w:color w:val="0000FF"/>
          </w:rPr>
          <w:t>1.6 статьи 95</w:t>
        </w:r>
      </w:hyperlink>
      <w:r>
        <w:t xml:space="preserve"> Закона о контрактной системе.</w:t>
      </w:r>
    </w:p>
    <w:p w:rsidR="005D3A88" w:rsidRDefault="005D3A88">
      <w:pPr>
        <w:pStyle w:val="ConsPlusNormal"/>
        <w:jc w:val="both"/>
      </w:pPr>
    </w:p>
    <w:p w:rsidR="005D3A88" w:rsidRDefault="005D3A88">
      <w:pPr>
        <w:pStyle w:val="ConsPlusNormal"/>
        <w:jc w:val="both"/>
      </w:pPr>
    </w:p>
    <w:p w:rsidR="005D3A88" w:rsidRDefault="005D3A88">
      <w:pPr>
        <w:pStyle w:val="ConsPlusNormal"/>
        <w:jc w:val="both"/>
      </w:pPr>
    </w:p>
    <w:p w:rsidR="005D3A88" w:rsidRDefault="005D3A88">
      <w:pPr>
        <w:pStyle w:val="ConsPlusNormal"/>
        <w:jc w:val="both"/>
      </w:pPr>
    </w:p>
    <w:p w:rsidR="005D3A88" w:rsidRDefault="005D3A88">
      <w:pPr>
        <w:pStyle w:val="ConsPlusNormal"/>
        <w:jc w:val="both"/>
      </w:pPr>
    </w:p>
    <w:p w:rsidR="005D3A88" w:rsidRDefault="005D3A88">
      <w:pPr>
        <w:pStyle w:val="ConsPlusNormal"/>
        <w:jc w:val="right"/>
        <w:outlineLvl w:val="1"/>
      </w:pPr>
      <w:r>
        <w:t>Приложение</w:t>
      </w:r>
    </w:p>
    <w:p w:rsidR="005D3A88" w:rsidRDefault="005D3A88">
      <w:pPr>
        <w:pStyle w:val="ConsPlusNormal"/>
        <w:jc w:val="right"/>
      </w:pPr>
      <w:r>
        <w:t>к Порядку</w:t>
      </w:r>
    </w:p>
    <w:p w:rsidR="005D3A88" w:rsidRDefault="005D3A88">
      <w:pPr>
        <w:pStyle w:val="ConsPlusNormal"/>
        <w:jc w:val="right"/>
      </w:pPr>
      <w:r>
        <w:t>изменения существенных условий</w:t>
      </w:r>
    </w:p>
    <w:p w:rsidR="005D3A88" w:rsidRDefault="005D3A88">
      <w:pPr>
        <w:pStyle w:val="ConsPlusNormal"/>
        <w:jc w:val="right"/>
      </w:pPr>
      <w:r>
        <w:t>контрактов, заключенных</w:t>
      </w:r>
    </w:p>
    <w:p w:rsidR="005D3A88" w:rsidRDefault="005D3A88">
      <w:pPr>
        <w:pStyle w:val="ConsPlusNormal"/>
        <w:jc w:val="right"/>
      </w:pPr>
      <w:r>
        <w:t>до 01 января 2024 года</w:t>
      </w:r>
    </w:p>
    <w:p w:rsidR="005D3A88" w:rsidRDefault="005D3A88">
      <w:pPr>
        <w:pStyle w:val="ConsPlusNormal"/>
        <w:jc w:val="right"/>
      </w:pPr>
      <w:r>
        <w:t>для обеспечения нужд Пермского</w:t>
      </w:r>
    </w:p>
    <w:p w:rsidR="005D3A88" w:rsidRDefault="005D3A88">
      <w:pPr>
        <w:pStyle w:val="ConsPlusNormal"/>
        <w:jc w:val="right"/>
      </w:pPr>
      <w:r>
        <w:t>края, по соглашению сторон,</w:t>
      </w:r>
    </w:p>
    <w:p w:rsidR="005D3A88" w:rsidRDefault="005D3A88">
      <w:pPr>
        <w:pStyle w:val="ConsPlusNormal"/>
        <w:jc w:val="right"/>
      </w:pPr>
      <w:r>
        <w:t>если при исполнении таких</w:t>
      </w:r>
    </w:p>
    <w:p w:rsidR="005D3A88" w:rsidRDefault="005D3A88">
      <w:pPr>
        <w:pStyle w:val="ConsPlusNormal"/>
        <w:jc w:val="right"/>
      </w:pPr>
      <w:r>
        <w:t>контрактов возникли независящие</w:t>
      </w:r>
    </w:p>
    <w:p w:rsidR="005D3A88" w:rsidRDefault="005D3A88">
      <w:pPr>
        <w:pStyle w:val="ConsPlusNormal"/>
        <w:jc w:val="right"/>
      </w:pPr>
      <w:r>
        <w:t>от сторон контракта обстоятельства,</w:t>
      </w:r>
    </w:p>
    <w:p w:rsidR="005D3A88" w:rsidRDefault="005D3A88">
      <w:pPr>
        <w:pStyle w:val="ConsPlusNormal"/>
        <w:jc w:val="right"/>
      </w:pPr>
      <w:r>
        <w:t>влекущие невозможность их исполнения,</w:t>
      </w:r>
    </w:p>
    <w:p w:rsidR="005D3A88" w:rsidRDefault="005D3A88">
      <w:pPr>
        <w:pStyle w:val="ConsPlusNormal"/>
        <w:jc w:val="right"/>
      </w:pPr>
      <w:r>
        <w:t>в том числе в связи с мобилизацией</w:t>
      </w:r>
    </w:p>
    <w:p w:rsidR="005D3A88" w:rsidRDefault="005D3A88">
      <w:pPr>
        <w:pStyle w:val="ConsPlusNormal"/>
        <w:jc w:val="right"/>
      </w:pPr>
      <w:r>
        <w:t>в Российской Федерации</w:t>
      </w:r>
    </w:p>
    <w:p w:rsidR="005D3A88" w:rsidRDefault="005D3A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3A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A88" w:rsidRDefault="005D3A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A88" w:rsidRDefault="005D3A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A88" w:rsidRDefault="005D3A88">
            <w:pPr>
              <w:pStyle w:val="ConsPlusNormal"/>
              <w:jc w:val="center"/>
            </w:pPr>
            <w:r>
              <w:rPr>
                <w:color w:val="392C69"/>
              </w:rPr>
              <w:t>Список изменяющих документов</w:t>
            </w:r>
          </w:p>
          <w:p w:rsidR="005D3A88" w:rsidRDefault="005D3A88">
            <w:pPr>
              <w:pStyle w:val="ConsPlusNormal"/>
              <w:jc w:val="center"/>
            </w:pPr>
            <w:r>
              <w:rPr>
                <w:color w:val="392C69"/>
              </w:rPr>
              <w:t xml:space="preserve">(в ред. Постановлений Правительства Пермского края от 14.12.2022 </w:t>
            </w:r>
            <w:hyperlink r:id="rId33">
              <w:r>
                <w:rPr>
                  <w:color w:val="0000FF"/>
                </w:rPr>
                <w:t>N 1060-п</w:t>
              </w:r>
            </w:hyperlink>
            <w:r>
              <w:rPr>
                <w:color w:val="392C69"/>
              </w:rPr>
              <w:t>,</w:t>
            </w:r>
          </w:p>
          <w:p w:rsidR="005D3A88" w:rsidRDefault="005D3A88">
            <w:pPr>
              <w:pStyle w:val="ConsPlusNormal"/>
              <w:jc w:val="center"/>
            </w:pPr>
            <w:r>
              <w:rPr>
                <w:color w:val="392C69"/>
              </w:rPr>
              <w:t xml:space="preserve">от 30.03.2023 </w:t>
            </w:r>
            <w:hyperlink r:id="rId34">
              <w:r>
                <w:rPr>
                  <w:color w:val="0000FF"/>
                </w:rPr>
                <w:t>N 221-п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3A88" w:rsidRDefault="005D3A88">
            <w:pPr>
              <w:pStyle w:val="ConsPlusNormal"/>
            </w:pPr>
          </w:p>
        </w:tc>
      </w:tr>
    </w:tbl>
    <w:p w:rsidR="005D3A88" w:rsidRDefault="005D3A88">
      <w:pPr>
        <w:pStyle w:val="ConsPlusNormal"/>
        <w:jc w:val="both"/>
      </w:pPr>
    </w:p>
    <w:p w:rsidR="005D3A88" w:rsidRDefault="005D3A88">
      <w:pPr>
        <w:pStyle w:val="ConsPlusNormal"/>
        <w:jc w:val="right"/>
      </w:pPr>
      <w:r>
        <w:t>ФОРМА</w:t>
      </w:r>
    </w:p>
    <w:p w:rsidR="005D3A88" w:rsidRDefault="005D3A8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73"/>
        <w:gridCol w:w="4798"/>
      </w:tblGrid>
      <w:tr w:rsidR="005D3A88">
        <w:tc>
          <w:tcPr>
            <w:tcW w:w="9071" w:type="dxa"/>
            <w:gridSpan w:val="2"/>
            <w:tcBorders>
              <w:top w:val="nil"/>
              <w:left w:val="nil"/>
              <w:bottom w:val="nil"/>
              <w:right w:val="nil"/>
            </w:tcBorders>
          </w:tcPr>
          <w:p w:rsidR="005D3A88" w:rsidRDefault="005D3A88">
            <w:pPr>
              <w:pStyle w:val="ConsPlusNormal"/>
              <w:jc w:val="center"/>
            </w:pPr>
            <w:bookmarkStart w:id="2" w:name="P124"/>
            <w:bookmarkEnd w:id="2"/>
            <w:r>
              <w:t>ЗАЯВКА</w:t>
            </w:r>
          </w:p>
          <w:p w:rsidR="005D3A88" w:rsidRDefault="005D3A88">
            <w:pPr>
              <w:pStyle w:val="ConsPlusNormal"/>
              <w:jc w:val="center"/>
            </w:pPr>
            <w:r>
              <w:t>о предложении изменения существенных условий контракта</w:t>
            </w:r>
          </w:p>
        </w:tc>
      </w:tr>
      <w:tr w:rsidR="005D3A88">
        <w:tc>
          <w:tcPr>
            <w:tcW w:w="9071" w:type="dxa"/>
            <w:gridSpan w:val="2"/>
            <w:tcBorders>
              <w:top w:val="nil"/>
              <w:left w:val="nil"/>
              <w:bottom w:val="nil"/>
              <w:right w:val="nil"/>
            </w:tcBorders>
          </w:tcPr>
          <w:p w:rsidR="005D3A88" w:rsidRDefault="005D3A88">
            <w:pPr>
              <w:pStyle w:val="ConsPlusNormal"/>
              <w:ind w:firstLine="283"/>
              <w:jc w:val="both"/>
            </w:pPr>
            <w:r>
              <w:t>1. Наименование заказчика: _______________________________________________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ind w:firstLine="283"/>
              <w:jc w:val="both"/>
            </w:pPr>
            <w:r>
              <w:t>2. Наименование поставщика (подрядчика, исполнителя): 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ind w:firstLine="283"/>
              <w:jc w:val="both"/>
            </w:pPr>
            <w:r>
              <w:t>3. Номер реестровой записи контракта в реестре контрактов, заключенных заказчиками: ______________________________________________________________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ind w:firstLine="283"/>
              <w:jc w:val="both"/>
            </w:pPr>
            <w:r>
              <w:lastRenderedPageBreak/>
              <w:t>4. Номер контракта, дата заключения: ______________________________________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ind w:firstLine="283"/>
              <w:jc w:val="both"/>
            </w:pPr>
            <w:r>
              <w:t>5. Предмет контракта: ____________________________________________________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ind w:firstLine="283"/>
              <w:jc w:val="both"/>
            </w:pPr>
            <w:r>
              <w:t>6. Цена контракта: _______________________________________________________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ind w:firstLine="283"/>
              <w:jc w:val="both"/>
            </w:pPr>
            <w:r>
              <w:t>7. Срок исполнения контракта: ____________________________________________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ind w:firstLine="283"/>
              <w:jc w:val="both"/>
            </w:pPr>
            <w:r>
              <w:t>8. Порядок оплаты по контракту, в том числе информация о размере аванса (в случае если контрактом предусмотрена выплата аванса), о размере аванса в отношении каждого этапа исполнения контракта (если контрактом предусмотрены этапы исполнения контракта): ______________________________________________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ind w:firstLine="283"/>
              <w:jc w:val="both"/>
            </w:pPr>
            <w:r>
              <w:t>9. Дата начала исполнения контракта (отдельного этапа исполнения контракта): _________________________________________________________________________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ind w:firstLine="283"/>
              <w:jc w:val="both"/>
            </w:pPr>
            <w:r>
              <w:t>10. Размер исполненных обязательств по контракту (в процентах и рублях): _________________________________________________________________________.</w:t>
            </w:r>
          </w:p>
          <w:p w:rsidR="005D3A88" w:rsidRDefault="005D3A88">
            <w:pPr>
              <w:pStyle w:val="ConsPlusNormal"/>
              <w:ind w:firstLine="283"/>
              <w:jc w:val="both"/>
            </w:pPr>
            <w:bookmarkStart w:id="3" w:name="P145"/>
            <w:bookmarkEnd w:id="3"/>
            <w:r>
              <w:t xml:space="preserve">11. Краткое описание обстоятельств, не зависящих от сторон контракта и влекущих невозможность его исполнения в соответствии с действующими условиями, а также причинно-следственной связи между необходимостью изменения существенных условий контракта и указанными обстоятельствами </w:t>
            </w:r>
            <w:hyperlink w:anchor="P193">
              <w:r>
                <w:rPr>
                  <w:color w:val="0000FF"/>
                </w:rPr>
                <w:t>&lt;*&gt;</w:t>
              </w:r>
            </w:hyperlink>
            <w:r>
              <w:t>: ____________________________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ind w:firstLine="283"/>
              <w:jc w:val="both"/>
            </w:pPr>
            <w:bookmarkStart w:id="4" w:name="P147"/>
            <w:bookmarkEnd w:id="4"/>
            <w:r>
              <w:t xml:space="preserve">12. Предложения об изменении существенных условий контракта </w:t>
            </w:r>
            <w:hyperlink w:anchor="P193">
              <w:r>
                <w:rPr>
                  <w:color w:val="0000FF"/>
                </w:rPr>
                <w:t>&lt;*&gt;</w:t>
              </w:r>
            </w:hyperlink>
            <w:r>
              <w:t>:</w:t>
            </w:r>
          </w:p>
          <w:p w:rsidR="005D3A88" w:rsidRDefault="005D3A88">
            <w:pPr>
              <w:pStyle w:val="ConsPlusNormal"/>
              <w:ind w:firstLine="283"/>
              <w:jc w:val="both"/>
            </w:pPr>
            <w:r>
              <w:t>12.1. изменение цены контракта (отдельного этапа исполнения контракта) (при необходимости): __________________________________________________________</w:t>
            </w:r>
          </w:p>
          <w:p w:rsidR="005D3A88" w:rsidRDefault="005D3A88">
            <w:pPr>
              <w:pStyle w:val="ConsPlusNormal"/>
              <w:jc w:val="both"/>
            </w:pPr>
            <w:r>
              <w:lastRenderedPageBreak/>
              <w:t>_________________________________________________________________________;</w:t>
            </w:r>
          </w:p>
          <w:p w:rsidR="005D3A88" w:rsidRDefault="005D3A88">
            <w:pPr>
              <w:pStyle w:val="ConsPlusNormal"/>
              <w:ind w:firstLine="283"/>
              <w:jc w:val="both"/>
            </w:pPr>
            <w:r>
              <w:t>12.2. изменение срока исполнения контракта (отдельного этапа исполнения контракта) (при необходимости): _____________________________________________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ind w:firstLine="283"/>
              <w:jc w:val="both"/>
            </w:pPr>
            <w:r>
              <w:t>12.3. изменение даты начала исполнения контракта (отдельного этапа исполнения контракта) (при необходимости): _____________________________________________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ind w:firstLine="283"/>
              <w:jc w:val="both"/>
            </w:pPr>
            <w:r>
              <w:t>12.4. изменение порядка оплаты контракта (отдельного этапа исполнения контракта), в том числе в части авансирования (при необходимости): _________________________________________________________________________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ind w:firstLine="283"/>
              <w:jc w:val="both"/>
            </w:pPr>
            <w:r>
              <w:t>12.5. изменение количества (объема) закупаемых товаров, работ, услуг (при необходимости): __________________________________________________________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ind w:firstLine="283"/>
              <w:jc w:val="both"/>
            </w:pPr>
            <w:r>
              <w:t>12.6. изменение иных существенных условий контракта (при необходимости): _________________________________________________________________________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ind w:firstLine="283"/>
              <w:jc w:val="both"/>
            </w:pPr>
            <w:r>
              <w:t>13. Сведения о необходимости выделения дополнительных средств и их источнике: _________________________________________________________________________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ind w:firstLine="283"/>
              <w:jc w:val="both"/>
            </w:pPr>
            <w:r>
              <w:t>14. Указание на национальный и (или) федеральный проект, государственную программу Российской Федерации и (или) Пермского края, в рамках которых предусмотрено мероприятие, в целях реализации которого заключен контракт: _____</w:t>
            </w:r>
          </w:p>
          <w:p w:rsidR="005D3A88" w:rsidRDefault="005D3A88">
            <w:pPr>
              <w:pStyle w:val="ConsPlusNormal"/>
              <w:jc w:val="both"/>
            </w:pPr>
            <w:r>
              <w:t>_________________________________________________________________________.</w:t>
            </w:r>
          </w:p>
          <w:p w:rsidR="005D3A88" w:rsidRDefault="005D3A88">
            <w:pPr>
              <w:pStyle w:val="ConsPlusNormal"/>
              <w:ind w:firstLine="283"/>
              <w:jc w:val="both"/>
            </w:pPr>
            <w:r>
              <w:t xml:space="preserve">15. Информация о казначейском сопровождении расчетов по контракту (расчетов по контракту в части выплаты аванса): </w:t>
            </w:r>
            <w:r>
              <w:lastRenderedPageBreak/>
              <w:t>________________________________________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ind w:firstLine="540"/>
              <w:jc w:val="both"/>
            </w:pPr>
            <w:r>
              <w:t xml:space="preserve">16. Информация о результатах рассмотрения заказчиком информации и документов, направленных поставщиком (подрядчиком, исполнителем) в соответствии с </w:t>
            </w:r>
            <w:hyperlink w:anchor="P64">
              <w:r>
                <w:rPr>
                  <w:color w:val="0000FF"/>
                </w:rPr>
                <w:t>пунктом 2</w:t>
              </w:r>
            </w:hyperlink>
            <w:r>
              <w:t xml:space="preserve"> Порядка изменения существенных условий контрактов, заключенных до 01 января 2024 года для обеспечения нужд Пермского края,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 в том числе в связи с мобилизацией в Российской Федерации, утвержденного постановлением Правительства Пермского края от 29 апреля 2022 г. N 340-п "Об изменении существенных условий контрактов, заключенных до 01 января 2024 года в Пермском крае" (далее - Порядок):</w:t>
            </w:r>
          </w:p>
          <w:p w:rsidR="005D3A88" w:rsidRDefault="005D3A88">
            <w:pPr>
              <w:pStyle w:val="ConsPlusNormal"/>
              <w:ind w:firstLine="540"/>
              <w:jc w:val="both"/>
            </w:pPr>
            <w:r>
              <w:t>16.1. информация о наличии/отсутствии независящих от сторон контракта обстоятельств, влекущих невозможность исполнения контракта в соответствии с действующими условиями, и (или) причинно-следственной связи между необходимостью изменения существенных условий контракта и указанными обстоятельствами ______________________________________________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ind w:firstLine="540"/>
              <w:jc w:val="both"/>
            </w:pPr>
            <w:r>
              <w:t>16.2. информация о наличии/отсутствии целесообразности и (или) необходимости изменения существенных условий контракта для достижения целей закупки __________________________________________________________________________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ind w:firstLine="540"/>
              <w:jc w:val="both"/>
            </w:pPr>
            <w:r>
              <w:t>16.3. информация о соответствии/несоответствии предлагаемого изменения цены контракта (отдельного этапа исполнения контракта) рыночной конъюнктуре __________________________________________________________________________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ind w:firstLine="540"/>
              <w:jc w:val="both"/>
            </w:pPr>
            <w:r>
              <w:t xml:space="preserve">16.4. информация об отсутствии/наличии нарушений предлагаемыми изменениями существенных условий контракта требований Федерального </w:t>
            </w:r>
            <w:hyperlink r:id="rId35">
              <w:r>
                <w:rPr>
                  <w:color w:val="0000FF"/>
                </w:rPr>
                <w:t>закона</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 в том числе </w:t>
            </w:r>
            <w:hyperlink r:id="rId36">
              <w:r>
                <w:rPr>
                  <w:color w:val="0000FF"/>
                </w:rPr>
                <w:t>статьи 14</w:t>
              </w:r>
            </w:hyperlink>
            <w:r>
              <w:t xml:space="preserve"> данного Федерального закона __________________________________________________________________________</w:t>
            </w:r>
          </w:p>
          <w:p w:rsidR="005D3A88" w:rsidRDefault="005D3A88">
            <w:pPr>
              <w:pStyle w:val="ConsPlusNormal"/>
              <w:jc w:val="both"/>
            </w:pPr>
            <w:r>
              <w:lastRenderedPageBreak/>
              <w:t>_________________________________________________________________________;</w:t>
            </w:r>
          </w:p>
          <w:p w:rsidR="005D3A88" w:rsidRDefault="005D3A88">
            <w:pPr>
              <w:pStyle w:val="ConsPlusNormal"/>
              <w:ind w:firstLine="540"/>
              <w:jc w:val="both"/>
            </w:pPr>
            <w:r>
              <w:t>16.5. информация об отсутствии/наличии обстоятельств, препятствующих исполнению контракта на новых условиях ________________________________________________________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ind w:firstLine="540"/>
              <w:jc w:val="both"/>
            </w:pPr>
            <w:r>
              <w:t>16.6. информация о наличии/отсутствии финансовых средств, необходимых для оплаты контракта на новых условиях ________________________________________________________</w:t>
            </w:r>
          </w:p>
          <w:p w:rsidR="005D3A88" w:rsidRDefault="005D3A88">
            <w:pPr>
              <w:pStyle w:val="ConsPlusNormal"/>
              <w:jc w:val="both"/>
            </w:pPr>
            <w:r>
              <w:t>_______________________________________________________________________.</w:t>
            </w:r>
          </w:p>
          <w:p w:rsidR="005D3A88" w:rsidRDefault="005D3A88">
            <w:pPr>
              <w:pStyle w:val="ConsPlusNormal"/>
              <w:jc w:val="both"/>
            </w:pPr>
            <w:r>
              <w:t>_________________________________________________________________________</w:t>
            </w:r>
          </w:p>
          <w:p w:rsidR="005D3A88" w:rsidRDefault="005D3A88">
            <w:pPr>
              <w:pStyle w:val="ConsPlusNormal"/>
              <w:jc w:val="center"/>
            </w:pPr>
            <w:r>
              <w:t>(ФИО, должность руководителя заказчика или уполномоченного им лица)</w:t>
            </w:r>
          </w:p>
        </w:tc>
      </w:tr>
      <w:tr w:rsidR="005D3A88">
        <w:tc>
          <w:tcPr>
            <w:tcW w:w="4273" w:type="dxa"/>
            <w:tcBorders>
              <w:top w:val="nil"/>
              <w:left w:val="nil"/>
              <w:bottom w:val="nil"/>
              <w:right w:val="nil"/>
            </w:tcBorders>
          </w:tcPr>
          <w:p w:rsidR="005D3A88" w:rsidRDefault="005D3A88">
            <w:pPr>
              <w:pStyle w:val="ConsPlusNormal"/>
              <w:jc w:val="center"/>
            </w:pPr>
            <w:r>
              <w:lastRenderedPageBreak/>
              <w:t>_________________________________</w:t>
            </w:r>
          </w:p>
          <w:p w:rsidR="005D3A88" w:rsidRDefault="005D3A88">
            <w:pPr>
              <w:pStyle w:val="ConsPlusNormal"/>
              <w:jc w:val="center"/>
            </w:pPr>
            <w:r>
              <w:t>(подпись)</w:t>
            </w:r>
          </w:p>
        </w:tc>
        <w:tc>
          <w:tcPr>
            <w:tcW w:w="4798" w:type="dxa"/>
            <w:tcBorders>
              <w:top w:val="nil"/>
              <w:left w:val="nil"/>
              <w:bottom w:val="nil"/>
              <w:right w:val="nil"/>
            </w:tcBorders>
          </w:tcPr>
          <w:p w:rsidR="005D3A88" w:rsidRDefault="005D3A88">
            <w:pPr>
              <w:pStyle w:val="ConsPlusNormal"/>
              <w:jc w:val="both"/>
            </w:pPr>
            <w:r>
              <w:t>_______________________</w:t>
            </w:r>
          </w:p>
          <w:p w:rsidR="005D3A88" w:rsidRDefault="005D3A88">
            <w:pPr>
              <w:pStyle w:val="ConsPlusNormal"/>
              <w:ind w:left="1132"/>
              <w:jc w:val="both"/>
            </w:pPr>
            <w:r>
              <w:t>(дата)</w:t>
            </w:r>
          </w:p>
        </w:tc>
      </w:tr>
      <w:tr w:rsidR="005D3A88">
        <w:tc>
          <w:tcPr>
            <w:tcW w:w="9071" w:type="dxa"/>
            <w:gridSpan w:val="2"/>
            <w:tcBorders>
              <w:top w:val="nil"/>
              <w:left w:val="nil"/>
              <w:bottom w:val="nil"/>
              <w:right w:val="nil"/>
            </w:tcBorders>
          </w:tcPr>
          <w:p w:rsidR="005D3A88" w:rsidRDefault="005D3A88">
            <w:pPr>
              <w:pStyle w:val="ConsPlusNormal"/>
              <w:jc w:val="both"/>
            </w:pPr>
            <w:r>
              <w:t>_________________________________________________________________________</w:t>
            </w:r>
          </w:p>
          <w:p w:rsidR="005D3A88" w:rsidRDefault="005D3A88">
            <w:pPr>
              <w:pStyle w:val="ConsPlusNormal"/>
              <w:jc w:val="center"/>
            </w:pPr>
            <w:r>
              <w:t>(ФИО, должность, контактный телефон исполнителя)</w:t>
            </w:r>
          </w:p>
        </w:tc>
      </w:tr>
      <w:tr w:rsidR="005D3A88">
        <w:tc>
          <w:tcPr>
            <w:tcW w:w="4273" w:type="dxa"/>
            <w:tcBorders>
              <w:top w:val="nil"/>
              <w:left w:val="nil"/>
              <w:bottom w:val="nil"/>
              <w:right w:val="nil"/>
            </w:tcBorders>
          </w:tcPr>
          <w:p w:rsidR="005D3A88" w:rsidRDefault="005D3A88">
            <w:pPr>
              <w:pStyle w:val="ConsPlusNormal"/>
              <w:jc w:val="center"/>
            </w:pPr>
            <w:r>
              <w:t>_________________________________</w:t>
            </w:r>
          </w:p>
          <w:p w:rsidR="005D3A88" w:rsidRDefault="005D3A88">
            <w:pPr>
              <w:pStyle w:val="ConsPlusNormal"/>
              <w:jc w:val="center"/>
            </w:pPr>
            <w:r>
              <w:t>(подпись)</w:t>
            </w:r>
          </w:p>
        </w:tc>
        <w:tc>
          <w:tcPr>
            <w:tcW w:w="4798" w:type="dxa"/>
            <w:tcBorders>
              <w:top w:val="nil"/>
              <w:left w:val="nil"/>
              <w:bottom w:val="nil"/>
              <w:right w:val="nil"/>
            </w:tcBorders>
          </w:tcPr>
          <w:p w:rsidR="005D3A88" w:rsidRDefault="005D3A88">
            <w:pPr>
              <w:pStyle w:val="ConsPlusNormal"/>
              <w:jc w:val="both"/>
            </w:pPr>
            <w:r>
              <w:t>_______________________</w:t>
            </w:r>
          </w:p>
          <w:p w:rsidR="005D3A88" w:rsidRDefault="005D3A88">
            <w:pPr>
              <w:pStyle w:val="ConsPlusNormal"/>
              <w:ind w:left="1132"/>
              <w:jc w:val="both"/>
            </w:pPr>
            <w:r>
              <w:t>(дата)</w:t>
            </w:r>
          </w:p>
        </w:tc>
      </w:tr>
    </w:tbl>
    <w:p w:rsidR="005D3A88" w:rsidRDefault="005D3A88">
      <w:pPr>
        <w:pStyle w:val="ConsPlusNormal"/>
        <w:jc w:val="both"/>
      </w:pPr>
    </w:p>
    <w:p w:rsidR="005D3A88" w:rsidRDefault="005D3A88">
      <w:pPr>
        <w:pStyle w:val="ConsPlusNormal"/>
        <w:ind w:firstLine="540"/>
        <w:jc w:val="both"/>
      </w:pPr>
      <w:r>
        <w:t>--------------------------------</w:t>
      </w:r>
    </w:p>
    <w:p w:rsidR="005D3A88" w:rsidRDefault="005D3A88">
      <w:pPr>
        <w:pStyle w:val="ConsPlusNormal"/>
        <w:spacing w:before="280"/>
        <w:ind w:firstLine="540"/>
        <w:jc w:val="both"/>
      </w:pPr>
      <w:bookmarkStart w:id="5" w:name="P193"/>
      <w:bookmarkEnd w:id="5"/>
      <w:r>
        <w:t xml:space="preserve">&lt;*&gt; </w:t>
      </w:r>
      <w:hyperlink w:anchor="P145">
        <w:r>
          <w:rPr>
            <w:color w:val="0000FF"/>
          </w:rPr>
          <w:t>Пункты 11</w:t>
        </w:r>
      </w:hyperlink>
      <w:r>
        <w:t xml:space="preserve"> и </w:t>
      </w:r>
      <w:hyperlink w:anchor="P147">
        <w:r>
          <w:rPr>
            <w:color w:val="0000FF"/>
          </w:rPr>
          <w:t>12</w:t>
        </w:r>
      </w:hyperlink>
      <w:r>
        <w:t xml:space="preserve"> настоящей формы заполняются на основании информации и документов, направленных поставщиком (подрядчиком, исполнителем) заказчику в соответствии с </w:t>
      </w:r>
      <w:hyperlink w:anchor="P64">
        <w:r>
          <w:rPr>
            <w:color w:val="0000FF"/>
          </w:rPr>
          <w:t>пунктом 2</w:t>
        </w:r>
      </w:hyperlink>
      <w:r>
        <w:t xml:space="preserve"> Порядка.</w:t>
      </w:r>
    </w:p>
    <w:p w:rsidR="005D3A88" w:rsidRDefault="005D3A88">
      <w:pPr>
        <w:pStyle w:val="ConsPlusNormal"/>
        <w:jc w:val="both"/>
      </w:pPr>
    </w:p>
    <w:p w:rsidR="005D3A88" w:rsidRDefault="005D3A88">
      <w:pPr>
        <w:pStyle w:val="ConsPlusNormal"/>
        <w:jc w:val="both"/>
      </w:pPr>
    </w:p>
    <w:p w:rsidR="005D3A88" w:rsidRDefault="005D3A88">
      <w:pPr>
        <w:pStyle w:val="ConsPlusNormal"/>
        <w:jc w:val="both"/>
      </w:pPr>
    </w:p>
    <w:p w:rsidR="005D3A88" w:rsidRDefault="005D3A88">
      <w:pPr>
        <w:pStyle w:val="ConsPlusNormal"/>
        <w:jc w:val="both"/>
      </w:pPr>
    </w:p>
    <w:p w:rsidR="005D3A88" w:rsidRDefault="005D3A88">
      <w:pPr>
        <w:pStyle w:val="ConsPlusNormal"/>
        <w:jc w:val="both"/>
      </w:pPr>
    </w:p>
    <w:p w:rsidR="005D3A88" w:rsidRDefault="005D3A88">
      <w:pPr>
        <w:pStyle w:val="ConsPlusNormal"/>
        <w:jc w:val="right"/>
        <w:outlineLvl w:val="0"/>
      </w:pPr>
      <w:r>
        <w:t>УТВЕРЖДЕН</w:t>
      </w:r>
    </w:p>
    <w:p w:rsidR="005D3A88" w:rsidRDefault="005D3A88">
      <w:pPr>
        <w:pStyle w:val="ConsPlusNormal"/>
        <w:jc w:val="right"/>
      </w:pPr>
      <w:r>
        <w:t>постановлением</w:t>
      </w:r>
    </w:p>
    <w:p w:rsidR="005D3A88" w:rsidRDefault="005D3A88">
      <w:pPr>
        <w:pStyle w:val="ConsPlusNormal"/>
        <w:jc w:val="right"/>
      </w:pPr>
      <w:r>
        <w:t>Правительства</w:t>
      </w:r>
    </w:p>
    <w:p w:rsidR="005D3A88" w:rsidRDefault="005D3A88">
      <w:pPr>
        <w:pStyle w:val="ConsPlusNormal"/>
        <w:jc w:val="right"/>
      </w:pPr>
      <w:r>
        <w:t>Пермского края</w:t>
      </w:r>
    </w:p>
    <w:p w:rsidR="005D3A88" w:rsidRDefault="005D3A88">
      <w:pPr>
        <w:pStyle w:val="ConsPlusNormal"/>
        <w:jc w:val="right"/>
      </w:pPr>
      <w:r>
        <w:t>от 29.04.2022 N 340-п</w:t>
      </w:r>
    </w:p>
    <w:p w:rsidR="005D3A88" w:rsidRDefault="005D3A88">
      <w:pPr>
        <w:pStyle w:val="ConsPlusNormal"/>
        <w:jc w:val="both"/>
      </w:pPr>
    </w:p>
    <w:p w:rsidR="005D3A88" w:rsidRDefault="005D3A88">
      <w:pPr>
        <w:pStyle w:val="ConsPlusTitle"/>
        <w:jc w:val="center"/>
      </w:pPr>
      <w:bookmarkStart w:id="6" w:name="P205"/>
      <w:bookmarkEnd w:id="6"/>
      <w:r>
        <w:t>ПОРЯДОК</w:t>
      </w:r>
    </w:p>
    <w:p w:rsidR="005D3A88" w:rsidRDefault="005D3A88">
      <w:pPr>
        <w:pStyle w:val="ConsPlusTitle"/>
        <w:jc w:val="center"/>
      </w:pPr>
      <w:r>
        <w:lastRenderedPageBreak/>
        <w:t>РАССМОТРЕНИЯ ОБРАЩЕНИЙ ПОСТАВЩИКОВ (ПОДРЯДЧИКОВ,</w:t>
      </w:r>
    </w:p>
    <w:p w:rsidR="005D3A88" w:rsidRDefault="005D3A88">
      <w:pPr>
        <w:pStyle w:val="ConsPlusTitle"/>
        <w:jc w:val="center"/>
      </w:pPr>
      <w:r>
        <w:t>ИСПОЛНИТЕЛЕЙ) О НЕОБОСНОВАННОСТИ РЕШЕНИЙ ОБ ОТКАЗЕ</w:t>
      </w:r>
    </w:p>
    <w:p w:rsidR="005D3A88" w:rsidRDefault="005D3A88">
      <w:pPr>
        <w:pStyle w:val="ConsPlusTitle"/>
        <w:jc w:val="center"/>
      </w:pPr>
      <w:r>
        <w:t>В ИЗМЕНЕНИИ СУЩЕСТВЕННЫХ УСЛОВИЙ КОНТРАКТОВ, ЗАКЛЮЧЕННЫХ</w:t>
      </w:r>
    </w:p>
    <w:p w:rsidR="005D3A88" w:rsidRDefault="005D3A88">
      <w:pPr>
        <w:pStyle w:val="ConsPlusTitle"/>
        <w:jc w:val="center"/>
      </w:pPr>
      <w:r>
        <w:t>ДО 01 ЯНВАРЯ 2024 ГОДА ДЛЯ ОБЕСПЕЧЕНИЯ НУЖД МУНИЦИПАЛЬНЫХ</w:t>
      </w:r>
    </w:p>
    <w:p w:rsidR="005D3A88" w:rsidRDefault="005D3A88">
      <w:pPr>
        <w:pStyle w:val="ConsPlusTitle"/>
        <w:jc w:val="center"/>
      </w:pPr>
      <w:r>
        <w:t>ОБРАЗОВАНИЙ ПЕРМСКОГО КРАЯ, ПО СОГЛАШЕНИЮ СТОРОН, ЕСЛИ</w:t>
      </w:r>
    </w:p>
    <w:p w:rsidR="005D3A88" w:rsidRDefault="005D3A88">
      <w:pPr>
        <w:pStyle w:val="ConsPlusTitle"/>
        <w:jc w:val="center"/>
      </w:pPr>
      <w:r>
        <w:t>ПРИ ИСПОЛНЕНИИ ТАКИХ КОНТРАКТОВ ВОЗНИКЛИ НЕЗАВИСЯЩИЕ</w:t>
      </w:r>
    </w:p>
    <w:p w:rsidR="005D3A88" w:rsidRDefault="005D3A88">
      <w:pPr>
        <w:pStyle w:val="ConsPlusTitle"/>
        <w:jc w:val="center"/>
      </w:pPr>
      <w:r>
        <w:t>ОТ СТОРОН КОНТРАКТА ОБСТОЯТЕЛЬСТВА, ВЛЕКУЩИЕ НЕВОЗМОЖНОСТЬ</w:t>
      </w:r>
    </w:p>
    <w:p w:rsidR="005D3A88" w:rsidRDefault="005D3A88">
      <w:pPr>
        <w:pStyle w:val="ConsPlusTitle"/>
        <w:jc w:val="center"/>
      </w:pPr>
      <w:r>
        <w:t>ИХ ИСПОЛНЕНИЯ, В ТОМ ЧИСЛЕ В СВЯЗИ С МОБИЛИЗАЦИЕЙ</w:t>
      </w:r>
    </w:p>
    <w:p w:rsidR="005D3A88" w:rsidRDefault="005D3A88">
      <w:pPr>
        <w:pStyle w:val="ConsPlusTitle"/>
        <w:jc w:val="center"/>
      </w:pPr>
      <w:r>
        <w:t>В РОССИЙСКОЙ ФЕДЕРАЦИИ</w:t>
      </w:r>
    </w:p>
    <w:p w:rsidR="005D3A88" w:rsidRDefault="005D3A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3A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A88" w:rsidRDefault="005D3A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A88" w:rsidRDefault="005D3A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A88" w:rsidRDefault="005D3A88">
            <w:pPr>
              <w:pStyle w:val="ConsPlusNormal"/>
              <w:jc w:val="center"/>
            </w:pPr>
            <w:r>
              <w:rPr>
                <w:color w:val="392C69"/>
              </w:rPr>
              <w:t>Список изменяющих документов</w:t>
            </w:r>
          </w:p>
          <w:p w:rsidR="005D3A88" w:rsidRDefault="005D3A88">
            <w:pPr>
              <w:pStyle w:val="ConsPlusNormal"/>
              <w:jc w:val="center"/>
            </w:pPr>
            <w:r>
              <w:rPr>
                <w:color w:val="392C69"/>
              </w:rPr>
              <w:t xml:space="preserve">(в ред. </w:t>
            </w:r>
            <w:hyperlink r:id="rId37">
              <w:r>
                <w:rPr>
                  <w:color w:val="0000FF"/>
                </w:rPr>
                <w:t>Постановления</w:t>
              </w:r>
            </w:hyperlink>
            <w:r>
              <w:rPr>
                <w:color w:val="392C69"/>
              </w:rPr>
              <w:t xml:space="preserve"> Правительства Пермского края от 14.12.2022 N 1060-п)</w:t>
            </w:r>
          </w:p>
        </w:tc>
        <w:tc>
          <w:tcPr>
            <w:tcW w:w="113" w:type="dxa"/>
            <w:tcBorders>
              <w:top w:val="nil"/>
              <w:left w:val="nil"/>
              <w:bottom w:val="nil"/>
              <w:right w:val="nil"/>
            </w:tcBorders>
            <w:shd w:val="clear" w:color="auto" w:fill="F4F3F8"/>
            <w:tcMar>
              <w:top w:w="0" w:type="dxa"/>
              <w:left w:w="0" w:type="dxa"/>
              <w:bottom w:w="0" w:type="dxa"/>
              <w:right w:w="0" w:type="dxa"/>
            </w:tcMar>
          </w:tcPr>
          <w:p w:rsidR="005D3A88" w:rsidRDefault="005D3A88">
            <w:pPr>
              <w:pStyle w:val="ConsPlusNormal"/>
            </w:pPr>
          </w:p>
        </w:tc>
      </w:tr>
    </w:tbl>
    <w:p w:rsidR="005D3A88" w:rsidRDefault="005D3A88">
      <w:pPr>
        <w:pStyle w:val="ConsPlusNormal"/>
        <w:jc w:val="both"/>
      </w:pPr>
    </w:p>
    <w:p w:rsidR="005D3A88" w:rsidRDefault="005D3A88">
      <w:pPr>
        <w:pStyle w:val="ConsPlusNormal"/>
        <w:ind w:firstLine="540"/>
        <w:jc w:val="both"/>
      </w:pPr>
      <w:r>
        <w:t xml:space="preserve">1. Настоящий Порядок разработан в целях оказания мер поддержки поставщикам (подрядчикам, исполнителям) (далее - поставщик) при реализации возможности изменения существенных условий контрактов, заключенных до 01 января 2024 года для обеспечения нужд муниципальных образований Пермского края (далее - муниципальный контракт), в соответствии с </w:t>
      </w:r>
      <w:hyperlink r:id="rId38">
        <w:r>
          <w:rPr>
            <w:color w:val="0000FF"/>
          </w:rPr>
          <w:t>частью 65.1 статьи 112</w:t>
        </w:r>
      </w:hyperlink>
      <w: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регулирует процедуру рассмотрения обращений поставщиков о необоснованности решений об отказе в таком изменении существенных условий муниципальных контрактов, принятых на заседании рабочих групп по проверке обоснованности закупок для нужд муниципальных образований Пермского края (далее соответственно - обращение, РГ).</w:t>
      </w:r>
    </w:p>
    <w:p w:rsidR="005D3A88" w:rsidRDefault="005D3A88">
      <w:pPr>
        <w:pStyle w:val="ConsPlusNormal"/>
        <w:jc w:val="both"/>
      </w:pPr>
      <w:r>
        <w:t xml:space="preserve">(в ред. </w:t>
      </w:r>
      <w:hyperlink r:id="rId39">
        <w:r>
          <w:rPr>
            <w:color w:val="0000FF"/>
          </w:rPr>
          <w:t>Постановления</w:t>
        </w:r>
      </w:hyperlink>
      <w:r>
        <w:t xml:space="preserve"> Правительства Пермского края от 14.12.2022 N 1060-п)</w:t>
      </w:r>
    </w:p>
    <w:p w:rsidR="005D3A88" w:rsidRDefault="005D3A88">
      <w:pPr>
        <w:pStyle w:val="ConsPlusNormal"/>
        <w:spacing w:before="280"/>
        <w:ind w:firstLine="540"/>
        <w:jc w:val="both"/>
      </w:pPr>
      <w:r>
        <w:t>2. Поставщик при несогласии с решением РГ об отказе в изменении по соглашению сторон существенных условий муниципального контракта, при исполнении которого возникли независящие от сторон контракта обстоятельства, влекущие невозможность его исполнения, в том числе в связи с мобилизацией в Российской Федерации, направляет в адрес Министерства по регулированию контрактной системы в сфере закупок Пермского края (далее - Министерство) обращение в письменной форме с приложением следующих документов (информации):</w:t>
      </w:r>
    </w:p>
    <w:p w:rsidR="005D3A88" w:rsidRDefault="005D3A88">
      <w:pPr>
        <w:pStyle w:val="ConsPlusNormal"/>
        <w:jc w:val="both"/>
      </w:pPr>
      <w:r>
        <w:t xml:space="preserve">(в ред. </w:t>
      </w:r>
      <w:hyperlink r:id="rId40">
        <w:r>
          <w:rPr>
            <w:color w:val="0000FF"/>
          </w:rPr>
          <w:t>Постановления</w:t>
        </w:r>
      </w:hyperlink>
      <w:r>
        <w:t xml:space="preserve"> Правительства Пермского края от 14.12.2022 N 1060-п)</w:t>
      </w:r>
    </w:p>
    <w:p w:rsidR="005D3A88" w:rsidRDefault="005D3A88">
      <w:pPr>
        <w:pStyle w:val="ConsPlusNormal"/>
        <w:spacing w:before="280"/>
        <w:ind w:firstLine="540"/>
        <w:jc w:val="both"/>
      </w:pPr>
      <w:r>
        <w:lastRenderedPageBreak/>
        <w:t>копии муниципального контракта;</w:t>
      </w:r>
    </w:p>
    <w:p w:rsidR="005D3A88" w:rsidRDefault="005D3A88">
      <w:pPr>
        <w:pStyle w:val="ConsPlusNormal"/>
        <w:spacing w:before="280"/>
        <w:ind w:firstLine="540"/>
        <w:jc w:val="both"/>
      </w:pPr>
      <w:r>
        <w:t>документа (документов), подтверждающего (подтверждающих) наличие независящих от сторон муниципального контракта обстоятельств, влекущих невозможность его исполнения в соответствии с действующими условиями;</w:t>
      </w:r>
    </w:p>
    <w:p w:rsidR="005D3A88" w:rsidRDefault="005D3A88">
      <w:pPr>
        <w:pStyle w:val="ConsPlusNormal"/>
        <w:spacing w:before="280"/>
        <w:ind w:firstLine="540"/>
        <w:jc w:val="both"/>
      </w:pPr>
      <w:r>
        <w:t>информации о предлагаемых изменениях существенных условий муниципального контракта (цены контракта, порядка оплаты, сроков исполнения контракта, количества (объема) закупаемых товаров, работ, услуг и иных условий), в том числе по каждой номенклатурной позиции и (или) каждому этапу исполнения муниципального контракта, если их несколько;</w:t>
      </w:r>
    </w:p>
    <w:p w:rsidR="005D3A88" w:rsidRDefault="005D3A88">
      <w:pPr>
        <w:pStyle w:val="ConsPlusNormal"/>
        <w:spacing w:before="280"/>
        <w:ind w:firstLine="540"/>
        <w:jc w:val="both"/>
      </w:pPr>
      <w:r>
        <w:t>описания причинно-следственной связи между необходимостью изменения существенных условий муниципального контракта и возникшими обстоятельствами, не зависящими от сторон контракта;</w:t>
      </w:r>
    </w:p>
    <w:p w:rsidR="005D3A88" w:rsidRDefault="005D3A88">
      <w:pPr>
        <w:pStyle w:val="ConsPlusNormal"/>
        <w:spacing w:before="280"/>
        <w:ind w:firstLine="540"/>
        <w:jc w:val="both"/>
      </w:pPr>
      <w:r>
        <w:t>копии уведомления поставщика о принятом на заседании РГ решении об отказе в изменении существенных условий муниципального контракта на предложенных им условиях.</w:t>
      </w:r>
    </w:p>
    <w:p w:rsidR="005D3A88" w:rsidRDefault="005D3A88">
      <w:pPr>
        <w:pStyle w:val="ConsPlusNormal"/>
        <w:spacing w:before="280"/>
        <w:ind w:firstLine="540"/>
        <w:jc w:val="both"/>
      </w:pPr>
      <w:r>
        <w:t xml:space="preserve">3. Министерство обеспечивает рассмотрение обращения и прилагаемых к нему документов (информации), представленных поставщиком, на заседании Межведомственной рабочей группы по проверке обоснованности закупок для нужд Пермского края (далее - МРГ) в соответствии с </w:t>
      </w:r>
      <w:hyperlink r:id="rId41">
        <w:r>
          <w:rPr>
            <w:color w:val="0000FF"/>
          </w:rPr>
          <w:t>регламентом</w:t>
        </w:r>
      </w:hyperlink>
      <w:r>
        <w:t xml:space="preserve"> работы Межведомственной рабочей группы по проверке обоснованности закупок для нужд Пермского края, утвержденным постановлением Правительства Пермского края от 15 марта 2017 г. N 85-п "О создании Межведомственной рабочей группы по проверке обоснованности закупок для нужд Пермского края" (далее - Регламент МРГ).</w:t>
      </w:r>
    </w:p>
    <w:p w:rsidR="005D3A88" w:rsidRDefault="005D3A88">
      <w:pPr>
        <w:pStyle w:val="ConsPlusNormal"/>
        <w:spacing w:before="280"/>
        <w:ind w:firstLine="540"/>
        <w:jc w:val="both"/>
      </w:pPr>
      <w:r>
        <w:t>На заседание МРГ по вопросу рассмотрения обращения и прилагаемых к нему документов (информации), представленных поставщиком, приглашается к участию представитель заказчика, являющегося стороной муниципального контракта, в отношении которого подано обращение, а также глава администрации соответствующего муниципального образования Пермского края.</w:t>
      </w:r>
    </w:p>
    <w:p w:rsidR="005D3A88" w:rsidRDefault="005D3A88">
      <w:pPr>
        <w:pStyle w:val="ConsPlusNormal"/>
        <w:spacing w:before="280"/>
        <w:ind w:firstLine="540"/>
        <w:jc w:val="both"/>
      </w:pPr>
      <w:r>
        <w:t>4. По результатам рассмотрения на заседании МРГ обращения и прилагаемых к нему документов (информации), представленных поставщиком, МРГ принимает одно из следующих решений:</w:t>
      </w:r>
    </w:p>
    <w:p w:rsidR="005D3A88" w:rsidRDefault="005D3A88">
      <w:pPr>
        <w:pStyle w:val="ConsPlusNormal"/>
        <w:spacing w:before="280"/>
        <w:ind w:firstLine="540"/>
        <w:jc w:val="both"/>
      </w:pPr>
      <w:r>
        <w:t>4.1. рекомендовать повторно рассмотреть предложения поставщика об изменении существенных условий муниципального контракта на заседании РГ;</w:t>
      </w:r>
    </w:p>
    <w:p w:rsidR="005D3A88" w:rsidRDefault="005D3A88">
      <w:pPr>
        <w:pStyle w:val="ConsPlusNormal"/>
        <w:spacing w:before="280"/>
        <w:ind w:firstLine="540"/>
        <w:jc w:val="both"/>
      </w:pPr>
      <w:bookmarkStart w:id="7" w:name="P231"/>
      <w:bookmarkEnd w:id="7"/>
      <w:r>
        <w:t xml:space="preserve">4.2. основания для повторного рассмотрения предложений поставщика об </w:t>
      </w:r>
      <w:r>
        <w:lastRenderedPageBreak/>
        <w:t>изменении существенных условий муниципального контракта на заседании РГ отсутствуют.</w:t>
      </w:r>
    </w:p>
    <w:p w:rsidR="005D3A88" w:rsidRDefault="005D3A88">
      <w:pPr>
        <w:pStyle w:val="ConsPlusNormal"/>
        <w:spacing w:before="280"/>
        <w:ind w:firstLine="540"/>
        <w:jc w:val="both"/>
      </w:pPr>
      <w:r>
        <w:t>Решения МРГ оформляются протоколом в соответствии с Регламентом МРГ.</w:t>
      </w:r>
    </w:p>
    <w:p w:rsidR="005D3A88" w:rsidRDefault="005D3A88">
      <w:pPr>
        <w:pStyle w:val="ConsPlusNormal"/>
        <w:spacing w:before="280"/>
        <w:ind w:firstLine="540"/>
        <w:jc w:val="both"/>
      </w:pPr>
      <w:r>
        <w:t>5. Основанием для принятия МРГ решения, указанного в пункте 4.2 настоящего Порядка, является наличие одного или совокупности следующих обстоятельств:</w:t>
      </w:r>
    </w:p>
    <w:p w:rsidR="005D3A88" w:rsidRDefault="005D3A88">
      <w:pPr>
        <w:pStyle w:val="ConsPlusNormal"/>
        <w:spacing w:before="280"/>
        <w:ind w:firstLine="540"/>
        <w:jc w:val="both"/>
      </w:pPr>
      <w:r>
        <w:t>отсутствие независящих от сторон муниципального контракта обстоятельств, влекущих невозможность его исполнения в соответствии с действующими условиями, и (или) причинно-следственной связи между необходимостью изменения существенных условий муниципального контракта и указанными обстоятельствами;</w:t>
      </w:r>
    </w:p>
    <w:p w:rsidR="005D3A88" w:rsidRDefault="005D3A88">
      <w:pPr>
        <w:pStyle w:val="ConsPlusNormal"/>
        <w:spacing w:before="280"/>
        <w:ind w:firstLine="540"/>
        <w:jc w:val="both"/>
      </w:pPr>
      <w:r>
        <w:t>отсутствие целесообразности и (или) необходимости изменения существенных условий муниципального контракта для достижения целей закупки;</w:t>
      </w:r>
    </w:p>
    <w:p w:rsidR="005D3A88" w:rsidRDefault="005D3A88">
      <w:pPr>
        <w:pStyle w:val="ConsPlusNormal"/>
        <w:spacing w:before="280"/>
        <w:ind w:firstLine="540"/>
        <w:jc w:val="both"/>
      </w:pPr>
      <w:r>
        <w:t>несоответствие предлагаемого изменения цены муниципального контракта (отдельного этапа исполнения муниципального контракта) рыночной конъюнктуре;</w:t>
      </w:r>
    </w:p>
    <w:p w:rsidR="005D3A88" w:rsidRDefault="005D3A88">
      <w:pPr>
        <w:pStyle w:val="ConsPlusNormal"/>
        <w:spacing w:before="280"/>
        <w:ind w:firstLine="540"/>
        <w:jc w:val="both"/>
      </w:pPr>
      <w:r>
        <w:t xml:space="preserve">нарушение предлагаемыми изменениями существенных условий муниципального контракта требований </w:t>
      </w:r>
      <w:hyperlink r:id="rId42">
        <w:r>
          <w:rPr>
            <w:color w:val="0000FF"/>
          </w:rPr>
          <w:t>Закона</w:t>
        </w:r>
      </w:hyperlink>
      <w:r>
        <w:t xml:space="preserve"> о контрактной системе, в том числе </w:t>
      </w:r>
      <w:hyperlink r:id="rId43">
        <w:r>
          <w:rPr>
            <w:color w:val="0000FF"/>
          </w:rPr>
          <w:t>статьи 14</w:t>
        </w:r>
      </w:hyperlink>
      <w:r>
        <w:t xml:space="preserve"> Закона о контрактной системе;</w:t>
      </w:r>
    </w:p>
    <w:p w:rsidR="005D3A88" w:rsidRDefault="005D3A88">
      <w:pPr>
        <w:pStyle w:val="ConsPlusNormal"/>
        <w:spacing w:before="280"/>
        <w:ind w:firstLine="540"/>
        <w:jc w:val="both"/>
      </w:pPr>
      <w:r>
        <w:t>наличие обстоятельств, препятствующих исполнению муниципального контракта на новых условиях;</w:t>
      </w:r>
    </w:p>
    <w:p w:rsidR="005D3A88" w:rsidRDefault="005D3A88">
      <w:pPr>
        <w:pStyle w:val="ConsPlusNormal"/>
        <w:spacing w:before="280"/>
        <w:ind w:firstLine="540"/>
        <w:jc w:val="both"/>
      </w:pPr>
      <w:r>
        <w:t>отсутствие финансовых средств, необходимых для оплаты муниципального контракта на новых условиях.</w:t>
      </w:r>
    </w:p>
    <w:p w:rsidR="005D3A88" w:rsidRDefault="005D3A88">
      <w:pPr>
        <w:pStyle w:val="ConsPlusNormal"/>
        <w:spacing w:before="280"/>
        <w:ind w:firstLine="540"/>
        <w:jc w:val="both"/>
      </w:pPr>
      <w:r>
        <w:t xml:space="preserve">При принятии МРГ решения, указанного в </w:t>
      </w:r>
      <w:hyperlink w:anchor="P231">
        <w:r>
          <w:rPr>
            <w:color w:val="0000FF"/>
          </w:rPr>
          <w:t>пункте 4.2</w:t>
        </w:r>
      </w:hyperlink>
      <w:r>
        <w:t xml:space="preserve"> настоящего Порядка, в протоколе заседания МРГ указывается основание для принятия данного решения в соответствии с настоящим пунктом.</w:t>
      </w:r>
    </w:p>
    <w:p w:rsidR="005D3A88" w:rsidRDefault="005D3A88">
      <w:pPr>
        <w:pStyle w:val="ConsPlusNormal"/>
        <w:spacing w:before="280"/>
        <w:ind w:firstLine="540"/>
        <w:jc w:val="both"/>
      </w:pPr>
      <w:r>
        <w:t>6. Министерство не позднее 3 рабочих дней со дня подписания протокола заседания МРГ направляет в адрес поставщика и главы администрации соответствующего муниципального образования Пермского края уведомление о принятом на заседании МРГ решении по результатам рассмотрения обращения и прилагаемых к нему документов (информации), представленных поставщиком (далее - уведомление).</w:t>
      </w:r>
    </w:p>
    <w:p w:rsidR="005D3A88" w:rsidRDefault="005D3A88">
      <w:pPr>
        <w:pStyle w:val="ConsPlusNormal"/>
        <w:spacing w:before="280"/>
        <w:ind w:firstLine="540"/>
        <w:jc w:val="both"/>
      </w:pPr>
      <w:r>
        <w:t xml:space="preserve">При принятии МРГ решения, указанного в </w:t>
      </w:r>
      <w:hyperlink w:anchor="P231">
        <w:r>
          <w:rPr>
            <w:color w:val="0000FF"/>
          </w:rPr>
          <w:t>пункте 4.2</w:t>
        </w:r>
      </w:hyperlink>
      <w:r>
        <w:t xml:space="preserve"> настоящего </w:t>
      </w:r>
      <w:r>
        <w:lastRenderedPageBreak/>
        <w:t>Порядка, в уведомлении, направляемом в адрес поставщика, указывается основание принятия такого решения, отраженное в протоколе заседания МРГ.</w:t>
      </w:r>
    </w:p>
    <w:p w:rsidR="005D3A88" w:rsidRDefault="005D3A88">
      <w:pPr>
        <w:pStyle w:val="ConsPlusNormal"/>
        <w:spacing w:before="280"/>
        <w:ind w:firstLine="540"/>
        <w:jc w:val="both"/>
      </w:pPr>
      <w:r>
        <w:t xml:space="preserve">Рассмотрение обращения и направление уведомления в адрес поставщика осуществляются не позднее срока, предусмотренного для рассмотрения письменных обращений в соответствии со </w:t>
      </w:r>
      <w:hyperlink r:id="rId44">
        <w:r>
          <w:rPr>
            <w:color w:val="0000FF"/>
          </w:rPr>
          <w:t>статьей 12</w:t>
        </w:r>
      </w:hyperlink>
      <w:r>
        <w:t xml:space="preserve"> Федерального закона от 02 мая 2006 г. N 59-ФЗ "О порядке рассмотрения обращений граждан Российской Федерации".</w:t>
      </w:r>
    </w:p>
    <w:p w:rsidR="005D3A88" w:rsidRDefault="005D3A88">
      <w:pPr>
        <w:pStyle w:val="ConsPlusNormal"/>
        <w:jc w:val="both"/>
      </w:pPr>
    </w:p>
    <w:p w:rsidR="005D3A88" w:rsidRDefault="005D3A88">
      <w:pPr>
        <w:pStyle w:val="ConsPlusNormal"/>
        <w:jc w:val="both"/>
      </w:pPr>
    </w:p>
    <w:p w:rsidR="005D3A88" w:rsidRDefault="005D3A88">
      <w:pPr>
        <w:pStyle w:val="ConsPlusNormal"/>
        <w:pBdr>
          <w:bottom w:val="single" w:sz="6" w:space="0" w:color="auto"/>
        </w:pBdr>
        <w:spacing w:before="100" w:after="100"/>
        <w:jc w:val="both"/>
        <w:rPr>
          <w:sz w:val="2"/>
          <w:szCs w:val="2"/>
        </w:rPr>
      </w:pPr>
    </w:p>
    <w:p w:rsidR="003D1CDC" w:rsidRDefault="003D1CDC">
      <w:bookmarkStart w:id="8" w:name="_GoBack"/>
      <w:bookmarkEnd w:id="8"/>
    </w:p>
    <w:sectPr w:rsidR="003D1CDC" w:rsidSect="00145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88"/>
    <w:rsid w:val="003D1CDC"/>
    <w:rsid w:val="005D3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1C812-1A06-465A-8DFC-D1E3BA2F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A88"/>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5D3A88"/>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5D3A8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7F2ED053DE2E8DC947363BCE73C07C02349D8517C6D2CAD381599FD24DCD74EDF43891FB3928CFB0EC033CEAB72FA6D286263F2535DEX1S6G" TargetMode="External"/><Relationship Id="rId13" Type="http://schemas.openxmlformats.org/officeDocument/2006/relationships/hyperlink" Target="consultantplus://offline/ref=147F2ED053DE2E8DC9472836D81F9D770E3BC58A16C8DD9A8BD45FC88D1DCB21ADB43EC4BA7D25C6BBB8527CBFB17AF288D32E20222BDC10FFE5CF44X6SBG" TargetMode="External"/><Relationship Id="rId18" Type="http://schemas.openxmlformats.org/officeDocument/2006/relationships/hyperlink" Target="consultantplus://offline/ref=147F2ED053DE2E8DC9472836D81F9D770E3BC58A16C8DD9A8BD45FC88D1DCB21ADB43EC4BA7D25C6BBB8527CB9B17AF288D32E20222BDC10FFE5CF44X6SBG" TargetMode="External"/><Relationship Id="rId26" Type="http://schemas.openxmlformats.org/officeDocument/2006/relationships/hyperlink" Target="consultantplus://offline/ref=147F2ED053DE2E8DC9472836D81F9D770E3BC58A16C8D19B86DD5FC88D1DCB21ADB43EC4BA7D25C6BBB85278B7B17AF288D32E20222BDC10FFE5CF44X6SBG" TargetMode="External"/><Relationship Id="rId39" Type="http://schemas.openxmlformats.org/officeDocument/2006/relationships/hyperlink" Target="consultantplus://offline/ref=147F2ED053DE2E8DC9472836D81F9D770E3BC58A16C8DD9A8BD45FC88D1DCB21ADB43EC4BA7D25C6BBB8527EBFB17AF288D32E20222BDC10FFE5CF44X6SBG" TargetMode="External"/><Relationship Id="rId3" Type="http://schemas.openxmlformats.org/officeDocument/2006/relationships/webSettings" Target="webSettings.xml"/><Relationship Id="rId21" Type="http://schemas.openxmlformats.org/officeDocument/2006/relationships/hyperlink" Target="consultantplus://offline/ref=147F2ED053DE2E8DC9472836D81F9D770E3BC58A16C8D19B86DD5FC88D1DCB21ADB43EC4BA7D25C6BBB85278BAB17AF288D32E20222BDC10FFE5CF44X6SBG" TargetMode="External"/><Relationship Id="rId34" Type="http://schemas.openxmlformats.org/officeDocument/2006/relationships/hyperlink" Target="consultantplus://offline/ref=147F2ED053DE2E8DC9472836D81F9D770E3BC58A16C8D19B86DD5FC88D1DCB21ADB43EC4BA7D25C6BBB85279BFB17AF288D32E20222BDC10FFE5CF44X6SBG" TargetMode="External"/><Relationship Id="rId42" Type="http://schemas.openxmlformats.org/officeDocument/2006/relationships/hyperlink" Target="consultantplus://offline/ref=147F2ED053DE2E8DC947363BCE73C07C02349D8517C6D2CAD381599FD24DCD74FFF4609DF83C36C7BEA65078BDXBS9G" TargetMode="External"/><Relationship Id="rId7" Type="http://schemas.openxmlformats.org/officeDocument/2006/relationships/hyperlink" Target="consultantplus://offline/ref=147F2ED053DE2E8DC9472836D81F9D770E3BC58A16C8D19B86DD5FC88D1DCB21ADB43EC4BA7D25C6BBB85278BAB17AF288D32E20222BDC10FFE5CF44X6SBG" TargetMode="External"/><Relationship Id="rId12" Type="http://schemas.openxmlformats.org/officeDocument/2006/relationships/hyperlink" Target="consultantplus://offline/ref=147F2ED053DE2E8DC9472836D81F9D770E3BC58A16C8DD9A8BD45FC88D1DCB21ADB43EC4BA7D25C6BBB8527BB8B17AF288D32E20222BDC10FFE5CF44X6SBG" TargetMode="External"/><Relationship Id="rId17" Type="http://schemas.openxmlformats.org/officeDocument/2006/relationships/hyperlink" Target="consultantplus://offline/ref=147F2ED053DE2E8DC9472836D81F9D770E3BC58A16C8DD9A8BD45FC88D1DCB21ADB43EC4BA7D25C6BBB8527CBCB17AF288D32E20222BDC10FFE5CF44X6SBG" TargetMode="External"/><Relationship Id="rId25" Type="http://schemas.openxmlformats.org/officeDocument/2006/relationships/hyperlink" Target="consultantplus://offline/ref=147F2ED053DE2E8DC9472836D81F9D770E3BC58A16C8D19B86DD5FC88D1DCB21ADB43EC4BA7D25C6BBB85278B9B17AF288D32E20222BDC10FFE5CF44X6SBG" TargetMode="External"/><Relationship Id="rId33" Type="http://schemas.openxmlformats.org/officeDocument/2006/relationships/hyperlink" Target="consultantplus://offline/ref=147F2ED053DE2E8DC9472836D81F9D770E3BC58A16C8DD9A8BD45FC88D1DCB21ADB43EC4BA7D25C6BBB8527DBEB17AF288D32E20222BDC10FFE5CF44X6SBG" TargetMode="External"/><Relationship Id="rId38" Type="http://schemas.openxmlformats.org/officeDocument/2006/relationships/hyperlink" Target="consultantplus://offline/ref=147F2ED053DE2E8DC947363BCE73C07C02349D8517C6D2CAD381599FD24DCD74EDF43891FB3928CFB0EC033CEAB72FA6D286263F2535DEX1S6G"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47F2ED053DE2E8DC9472836D81F9D770E3BC58A16C8D8988ED35FC88D1DCB21ADB43EC4BA7D25C6BBB85278BAB17AF288D32E20222BDC10FFE5CF44X6SBG" TargetMode="External"/><Relationship Id="rId20" Type="http://schemas.openxmlformats.org/officeDocument/2006/relationships/hyperlink" Target="consultantplus://offline/ref=147F2ED053DE2E8DC9472836D81F9D770E3BC58A16C8DD9A8BD45FC88D1DCB21ADB43EC4BA7D25C6BBB8527DBFB17AF288D32E20222BDC10FFE5CF44X6SBG" TargetMode="External"/><Relationship Id="rId29" Type="http://schemas.openxmlformats.org/officeDocument/2006/relationships/hyperlink" Target="consultantplus://offline/ref=147F2ED053DE2E8DC947363BCE73C07C02349D8517C6D2CAD381599FD24DCD74EDF43891F93929C6BDB30629FBEF23A2C99823243937DC17XES2G" TargetMode="External"/><Relationship Id="rId41" Type="http://schemas.openxmlformats.org/officeDocument/2006/relationships/hyperlink" Target="consultantplus://offline/ref=147F2ED053DE2E8DC9472836D81F9D770E3BC58A16C8DC9A86D35FC88D1DCB21ADB43EC4BA7D25C6BBB8527ABAB17AF288D32E20222BDC10FFE5CF44X6SBG" TargetMode="External"/><Relationship Id="rId1" Type="http://schemas.openxmlformats.org/officeDocument/2006/relationships/styles" Target="styles.xml"/><Relationship Id="rId6" Type="http://schemas.openxmlformats.org/officeDocument/2006/relationships/hyperlink" Target="consultantplus://offline/ref=147F2ED053DE2E8DC9472836D81F9D770E3BC58A16C8DD9A8BD45FC88D1DCB21ADB43EC4BA7D25C6BBB8527BBBB17AF288D32E20222BDC10FFE5CF44X6SBG" TargetMode="External"/><Relationship Id="rId11" Type="http://schemas.openxmlformats.org/officeDocument/2006/relationships/hyperlink" Target="consultantplus://offline/ref=147F2ED053DE2E8DC9472836D81F9D770E3BC58A16C8DD9A8BD45FC88D1DCB21ADB43EC4BA7D25C6BBB8527BB9B17AF288D32E20222BDC10FFE5CF44X6SBG" TargetMode="External"/><Relationship Id="rId24" Type="http://schemas.openxmlformats.org/officeDocument/2006/relationships/hyperlink" Target="consultantplus://offline/ref=147F2ED053DE2E8DC9472836D81F9D770E3BC58A16C8DD9A8BD45FC88D1DCB21ADB43EC4BA7D25C6BBB8527DBAB17AF288D32E20222BDC10FFE5CF44X6SBG" TargetMode="External"/><Relationship Id="rId32" Type="http://schemas.openxmlformats.org/officeDocument/2006/relationships/hyperlink" Target="consultantplus://offline/ref=147F2ED053DE2E8DC947363BCE73C07C02349D8517C6D2CAD381599FD24DCD74EDF43892F0302CCCEFE9162DB2BB2BBDCC833D232737XDSFG" TargetMode="External"/><Relationship Id="rId37" Type="http://schemas.openxmlformats.org/officeDocument/2006/relationships/hyperlink" Target="consultantplus://offline/ref=147F2ED053DE2E8DC9472836D81F9D770E3BC58A16C8DD9A8BD45FC88D1DCB21ADB43EC4BA7D25C6BBB8527DB9B17AF288D32E20222BDC10FFE5CF44X6SBG" TargetMode="External"/><Relationship Id="rId40" Type="http://schemas.openxmlformats.org/officeDocument/2006/relationships/hyperlink" Target="consultantplus://offline/ref=147F2ED053DE2E8DC9472836D81F9D770E3BC58A16C8DD9A8BD45FC88D1DCB21ADB43EC4BA7D25C6BBB8527EBEB17AF288D32E20222BDC10FFE5CF44X6SBG" TargetMode="External"/><Relationship Id="rId45" Type="http://schemas.openxmlformats.org/officeDocument/2006/relationships/fontTable" Target="fontTable.xml"/><Relationship Id="rId5" Type="http://schemas.openxmlformats.org/officeDocument/2006/relationships/hyperlink" Target="consultantplus://offline/ref=147F2ED053DE2E8DC9472836D81F9D770E3BC58A16C8D8988ED35FC88D1DCB21ADB43EC4BA7D25C6BBB85278BAB17AF288D32E20222BDC10FFE5CF44X6SBG" TargetMode="External"/><Relationship Id="rId15" Type="http://schemas.openxmlformats.org/officeDocument/2006/relationships/hyperlink" Target="consultantplus://offline/ref=147F2ED053DE2E8DC9472836D81F9D770E3BC58A16C9DF9B87D05FC88D1DCB21ADB43EC4A87D7DCABABD4C78BAA42CA3CEX8S5G" TargetMode="External"/><Relationship Id="rId23" Type="http://schemas.openxmlformats.org/officeDocument/2006/relationships/hyperlink" Target="consultantplus://offline/ref=147F2ED053DE2E8DC9472836D81F9D770E3BC58A16C8DD9A8BD45FC88D1DCB21ADB43EC4BA7D25C6BBB8527DBBB17AF288D32E20222BDC10FFE5CF44X6SBG" TargetMode="External"/><Relationship Id="rId28" Type="http://schemas.openxmlformats.org/officeDocument/2006/relationships/hyperlink" Target="consultantplus://offline/ref=147F2ED053DE2E8DC947363BCE73C07C02349D8517C6D2CAD381599FD24DCD74FFF4609DF83C36C7BEA65078BDXBS9G" TargetMode="External"/><Relationship Id="rId36" Type="http://schemas.openxmlformats.org/officeDocument/2006/relationships/hyperlink" Target="consultantplus://offline/ref=147F2ED053DE2E8DC947363BCE73C07C02349D8517C6D2CAD381599FD24DCD74EDF43891F93929C6BDB30629FBEF23A2C99823243937DC17XES2G" TargetMode="External"/><Relationship Id="rId10" Type="http://schemas.openxmlformats.org/officeDocument/2006/relationships/hyperlink" Target="consultantplus://offline/ref=147F2ED053DE2E8DC947363BCE73C07C023292861EC6D2CAD381599FD24DCD74EDF43891F93928C7BDB30629FBEF23A2C99823243937DC17XES2G" TargetMode="External"/><Relationship Id="rId19" Type="http://schemas.openxmlformats.org/officeDocument/2006/relationships/hyperlink" Target="consultantplus://offline/ref=147F2ED053DE2E8DC9472836D81F9D770E3BC58A16C8DD9A8BD45FC88D1DCB21ADB43EC4BA7D25C6BBB8527CB6B17AF288D32E20222BDC10FFE5CF44X6SBG" TargetMode="External"/><Relationship Id="rId31" Type="http://schemas.openxmlformats.org/officeDocument/2006/relationships/hyperlink" Target="consultantplus://offline/ref=147F2ED053DE2E8DC947363BCE73C07C02349D8517C6D2CAD381599FD24DCD74EDF43892F0312FCCEFE9162DB2BB2BBDCC833D232737XDSFG" TargetMode="External"/><Relationship Id="rId44" Type="http://schemas.openxmlformats.org/officeDocument/2006/relationships/hyperlink" Target="consultantplus://offline/ref=147F2ED053DE2E8DC947363BCE73C07C05319F8F15CFD2CAD381599FD24DCD74EDF43891F93928C1B2B30629FBEF23A2C99823243937DC17XES2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47F2ED053DE2E8DC947363BCE73C07C02319A8013CDD2CAD381599FD24DCD74EDF43891F93928C6BFB30629FBEF23A2C99823243937DC17XES2G" TargetMode="External"/><Relationship Id="rId14" Type="http://schemas.openxmlformats.org/officeDocument/2006/relationships/hyperlink" Target="consultantplus://offline/ref=147F2ED053DE2E8DC947363BCE73C07C02339C8311CBD2CAD381599FD24DCD74FFF4609DF83C36C7BEA65078BDXBS9G" TargetMode="External"/><Relationship Id="rId22" Type="http://schemas.openxmlformats.org/officeDocument/2006/relationships/hyperlink" Target="consultantplus://offline/ref=147F2ED053DE2E8DC947363BCE73C07C02349D8517C6D2CAD381599FD24DCD74EDF43891FB3928CFB0EC033CEAB72FA6D286263F2535DEX1S6G" TargetMode="External"/><Relationship Id="rId27" Type="http://schemas.openxmlformats.org/officeDocument/2006/relationships/hyperlink" Target="consultantplus://offline/ref=147F2ED053DE2E8DC9472836D81F9D770E3BC58A16C8DC9A86D35FC88D1DCB21ADB43EC4BA7D25C6BBB8527ABAB17AF288D32E20222BDC10FFE5CF44X6SBG" TargetMode="External"/><Relationship Id="rId30" Type="http://schemas.openxmlformats.org/officeDocument/2006/relationships/hyperlink" Target="consultantplus://offline/ref=147F2ED053DE2E8DC947363BCE73C07C02349D8517C6D2CAD381599FD24DCD74EDF43891F9382BC7B2B30629FBEF23A2C99823243937DC17XES2G" TargetMode="External"/><Relationship Id="rId35" Type="http://schemas.openxmlformats.org/officeDocument/2006/relationships/hyperlink" Target="consultantplus://offline/ref=147F2ED053DE2E8DC947363BCE73C07C02349D8517C6D2CAD381599FD24DCD74FFF4609DF83C36C7BEA65078BDXBS9G" TargetMode="External"/><Relationship Id="rId43" Type="http://schemas.openxmlformats.org/officeDocument/2006/relationships/hyperlink" Target="consultantplus://offline/ref=147F2ED053DE2E8DC947363BCE73C07C02349D8517C6D2CAD381599FD24DCD74EDF43891F93929C6BDB30629FBEF23A2C99823243937DC17XES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5493</Words>
  <Characters>31311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2023-05-15T06:18:00Z</dcterms:created>
  <dcterms:modified xsi:type="dcterms:W3CDTF">2023-05-15T06:18:00Z</dcterms:modified>
</cp:coreProperties>
</file>