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40D" w:rsidRDefault="00C41958">
      <w:pPr>
        <w:ind w:left="709"/>
        <w:jc w:val="center"/>
        <w:rPr>
          <w:b/>
          <w:color w:val="4472C4" w:themeColor="accent1"/>
          <w:sz w:val="28"/>
        </w:rPr>
      </w:pPr>
      <w:bookmarkStart w:id="0" w:name="_GoBack"/>
      <w:bookmarkEnd w:id="0"/>
      <w:r>
        <w:rPr>
          <w:b/>
          <w:color w:val="4472C4" w:themeColor="accent1"/>
          <w:sz w:val="28"/>
        </w:rPr>
        <w:t>СОСТАВ ОБНОВЛЕНИЙ РИС ЗАКУПКИ ПК ОТ 28.09.2023 г.</w:t>
      </w:r>
    </w:p>
    <w:p w:rsidR="0022340D" w:rsidRDefault="0022340D">
      <w:pPr>
        <w:ind w:left="709"/>
        <w:jc w:val="center"/>
        <w:rPr>
          <w:b/>
          <w:color w:val="4472C4" w:themeColor="accent1"/>
          <w:sz w:val="28"/>
        </w:rPr>
      </w:pPr>
    </w:p>
    <w:p w:rsidR="0022340D" w:rsidRDefault="00C41958">
      <w:pPr>
        <w:pStyle w:val="af2"/>
        <w:keepNext/>
        <w:spacing w:line="360" w:lineRule="auto"/>
        <w:ind w:left="0"/>
        <w:contextualSpacing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Подсистема «Планирование 44-ФЗ»</w:t>
      </w:r>
    </w:p>
    <w:p w:rsidR="0022340D" w:rsidRDefault="00C41958">
      <w:pPr>
        <w:pStyle w:val="af2"/>
        <w:numPr>
          <w:ilvl w:val="0"/>
          <w:numId w:val="2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карточке лота скрыты и более не доступны для заполнения следующие поля: </w:t>
      </w:r>
    </w:p>
    <w:p w:rsidR="0022340D" w:rsidRDefault="00C41958">
      <w:pPr>
        <w:pStyle w:val="af2"/>
        <w:numPr>
          <w:ilvl w:val="0"/>
          <w:numId w:val="3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Блоки «Обеспечение исполнения контракта», «Обеспечение заявки», «Гарантийные обязательства»: </w:t>
      </w:r>
    </w:p>
    <w:p w:rsidR="0022340D" w:rsidRDefault="00C41958">
      <w:pPr>
        <w:pStyle w:val="af2"/>
        <w:numPr>
          <w:ilvl w:val="1"/>
          <w:numId w:val="3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поле «Независимая гарантия включает условие на бесспорное списание денежных средств со счета гаранта»;</w:t>
      </w:r>
    </w:p>
    <w:p w:rsidR="0022340D" w:rsidRDefault="00C41958">
      <w:pPr>
        <w:pStyle w:val="af2"/>
        <w:numPr>
          <w:ilvl w:val="0"/>
          <w:numId w:val="3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Блок «Условия закупки»;</w:t>
      </w:r>
    </w:p>
    <w:p w:rsidR="0022340D" w:rsidRDefault="00C41958">
      <w:pPr>
        <w:pStyle w:val="af2"/>
        <w:numPr>
          <w:ilvl w:val="1"/>
          <w:numId w:val="3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поле «Предусмотрена возможность увеличения количества поставляемого товара при заключении контракта»;</w:t>
      </w:r>
    </w:p>
    <w:p w:rsidR="0022340D" w:rsidRDefault="00C41958">
      <w:pPr>
        <w:pStyle w:val="af2"/>
        <w:numPr>
          <w:ilvl w:val="1"/>
          <w:numId w:val="3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поле «Предусмотрена возможность снижения цены контракта»;</w:t>
      </w:r>
    </w:p>
    <w:p w:rsidR="0022340D" w:rsidRDefault="00C41958">
      <w:pPr>
        <w:pStyle w:val="af2"/>
        <w:numPr>
          <w:ilvl w:val="1"/>
          <w:numId w:val="3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поле «Предусмотрена возможность изменения количества товара/объема работ/услуг в соответствии с п.п. 1.2 п. 1 ст.95 44-ФЗ»;</w:t>
      </w:r>
    </w:p>
    <w:p w:rsidR="0022340D" w:rsidRDefault="00C41958">
      <w:pPr>
        <w:pStyle w:val="af2"/>
        <w:numPr>
          <w:ilvl w:val="1"/>
          <w:numId w:val="3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поле «Предусмотрена возможность изменения объема и видов работ в соответствии с п.п. 1.3 п. 1 ст.95 44-ФЗ»;</w:t>
      </w:r>
    </w:p>
    <w:p w:rsidR="0022340D" w:rsidRDefault="00C41958">
      <w:pPr>
        <w:pStyle w:val="af2"/>
        <w:numPr>
          <w:ilvl w:val="1"/>
          <w:numId w:val="3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поле «Предусмотрена возможность поставки товара/оказания услуги/выполнения работы с улучшенным качеством».</w:t>
      </w:r>
    </w:p>
    <w:p w:rsidR="0022340D" w:rsidRDefault="00C41958">
      <w:pPr>
        <w:pStyle w:val="af2"/>
        <w:numPr>
          <w:ilvl w:val="0"/>
          <w:numId w:val="2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карточку лота в блок «Условия закупки» добавлено поле «Допускается привлечение субподрядчиков» с доступными значениями «Да» / «Нет». Поле необходимо для корректного формирование типовых документов. </w:t>
      </w:r>
    </w:p>
    <w:p w:rsidR="0022340D" w:rsidRDefault="00C41958">
      <w:pPr>
        <w:pStyle w:val="af2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Более подробно изменения описаны в п. 5.12.2.18 инструкции по подсистеме Планирование 44-ФЗ от 28.09.2023 г.</w:t>
      </w:r>
    </w:p>
    <w:p w:rsidR="0022340D" w:rsidRDefault="0022340D">
      <w:pPr>
        <w:pStyle w:val="af2"/>
        <w:keepNext/>
        <w:spacing w:line="360" w:lineRule="auto"/>
        <w:ind w:left="0"/>
        <w:contextualSpacing w:val="0"/>
        <w:jc w:val="center"/>
        <w:rPr>
          <w:b/>
          <w:bCs/>
          <w:sz w:val="24"/>
          <w:szCs w:val="24"/>
        </w:rPr>
      </w:pPr>
    </w:p>
    <w:p w:rsidR="0022340D" w:rsidRDefault="00C41958">
      <w:pPr>
        <w:pStyle w:val="af2"/>
        <w:keepNext/>
        <w:spacing w:line="360" w:lineRule="auto"/>
        <w:ind w:left="0"/>
        <w:contextualSpacing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Подсистема «Планирование 223-ФЗ»</w:t>
      </w:r>
    </w:p>
    <w:p w:rsidR="0022340D" w:rsidRDefault="00C41958">
      <w:pPr>
        <w:pStyle w:val="af2"/>
        <w:numPr>
          <w:ilvl w:val="0"/>
          <w:numId w:val="2"/>
        </w:numPr>
        <w:spacing w:after="120" w:line="360" w:lineRule="auto"/>
        <w:contextualSpacing w:val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В карточке спецификации лота в блоке «Характеристики» реализована возможность одновременного удаления всех необязательных для применения характеристик по кнопке «Удалить все». </w:t>
      </w:r>
    </w:p>
    <w:p w:rsidR="0022340D" w:rsidRDefault="00C41958">
      <w:pPr>
        <w:pStyle w:val="af2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Более подробно изменения описаны в п. 5.3.2.1.2 инструкции по подсистеме Планирование 223-ФЗ от 28.09.2023 г.</w:t>
      </w:r>
    </w:p>
    <w:p w:rsidR="0022340D" w:rsidRDefault="00C41958">
      <w:pPr>
        <w:pStyle w:val="af2"/>
        <w:numPr>
          <w:ilvl w:val="0"/>
          <w:numId w:val="2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формировании типовых документов «Техническое задание» и «Проект договора» в окне формирования документа реализован контроль на обязательность заполнения списков выбора.  </w:t>
      </w:r>
    </w:p>
    <w:p w:rsidR="0022340D" w:rsidRDefault="0022340D">
      <w:pPr>
        <w:pStyle w:val="af2"/>
        <w:keepNext/>
        <w:spacing w:line="360" w:lineRule="auto"/>
        <w:contextualSpacing w:val="0"/>
        <w:jc w:val="center"/>
        <w:rPr>
          <w:b/>
          <w:bCs/>
          <w:sz w:val="24"/>
          <w:szCs w:val="24"/>
        </w:rPr>
      </w:pPr>
    </w:p>
    <w:p w:rsidR="0022340D" w:rsidRDefault="00C41958">
      <w:pPr>
        <w:pStyle w:val="af2"/>
        <w:keepNext/>
        <w:spacing w:line="360" w:lineRule="auto"/>
        <w:contextualSpacing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Подсистема «Осуществление закупок 44-ФЗ»</w:t>
      </w:r>
    </w:p>
    <w:p w:rsidR="0022340D" w:rsidRDefault="00C41958">
      <w:pPr>
        <w:pStyle w:val="af2"/>
        <w:numPr>
          <w:ilvl w:val="0"/>
          <w:numId w:val="2"/>
        </w:numPr>
        <w:spacing w:after="120" w:line="360" w:lineRule="auto"/>
        <w:contextualSpacing w:val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В общий список закупок добавлен столбец «Дата последней публикации» - в столбце отображается дата последней публикации извещения о закупке / изменений по закупке в ЕИС. Изменена логика отображения данных в столбце «Дата публикации» - в столбце отображается дата первой публикации извещения о закупке в ЕИС.  </w:t>
      </w:r>
    </w:p>
    <w:p w:rsidR="0022340D" w:rsidRDefault="00C41958">
      <w:pPr>
        <w:pStyle w:val="af2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Более подробно изменения описаны в п. 5 инструкции по подсистеме Осуществление закупок 44-ФЗ от 28.09.2023 г.</w:t>
      </w:r>
    </w:p>
    <w:p w:rsidR="0022340D" w:rsidRDefault="00C41958">
      <w:pPr>
        <w:pStyle w:val="af2"/>
        <w:numPr>
          <w:ilvl w:val="0"/>
          <w:numId w:val="2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формировании типовых документов «Техническое задание» и «Проект контракта» в окне формирования документа реализован контроль на обязательность заполнения списков выбора.  </w:t>
      </w:r>
    </w:p>
    <w:p w:rsidR="0022340D" w:rsidRDefault="0022340D">
      <w:pPr>
        <w:pStyle w:val="af2"/>
        <w:keepNext/>
        <w:spacing w:line="360" w:lineRule="auto"/>
        <w:contextualSpacing w:val="0"/>
        <w:jc w:val="both"/>
        <w:rPr>
          <w:i/>
          <w:sz w:val="24"/>
          <w:szCs w:val="24"/>
        </w:rPr>
      </w:pPr>
    </w:p>
    <w:p w:rsidR="0022340D" w:rsidRDefault="00C41958">
      <w:pPr>
        <w:pStyle w:val="af2"/>
        <w:keepNext/>
        <w:spacing w:line="360" w:lineRule="auto"/>
        <w:contextualSpacing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Подсистема «Реестр контрактов 44-ФЗ»</w:t>
      </w:r>
    </w:p>
    <w:p w:rsidR="0022340D" w:rsidRDefault="00C41958">
      <w:pPr>
        <w:pStyle w:val="af2"/>
        <w:numPr>
          <w:ilvl w:val="0"/>
          <w:numId w:val="2"/>
        </w:numPr>
        <w:spacing w:after="120" w:line="360" w:lineRule="auto"/>
        <w:contextualSpacing w:val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При создании / редактировании спецификаций контракта для выбора скрыты позиции СПГЗ, у которых в карточке СПГЗ в поле «Применяется только для 223-ФЗ» установлено значение «Да». </w:t>
      </w:r>
    </w:p>
    <w:p w:rsidR="0022340D" w:rsidRDefault="00C41958">
      <w:pPr>
        <w:pStyle w:val="af2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Более подробно изменения описаны в п.6.3.2. инструкции по подсистеме Реестр контрактов 44-ФЗ от 28.09.2023 г.</w:t>
      </w:r>
    </w:p>
    <w:p w:rsidR="0022340D" w:rsidRDefault="00C41958">
      <w:pPr>
        <w:pStyle w:val="af2"/>
        <w:numPr>
          <w:ilvl w:val="0"/>
          <w:numId w:val="2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Для контрактов, у которых в поле «Закупка на единицу продукции» установлено значение «Да», добавлен контроль на обязательность выбора в поставках этапа контракта всех позиций СПГЗ, указанных в блоке «Спецификации».</w:t>
      </w:r>
    </w:p>
    <w:p w:rsidR="0022340D" w:rsidRDefault="00C41958">
      <w:pPr>
        <w:pStyle w:val="af2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22340D" w:rsidRDefault="0022340D">
      <w:pPr>
        <w:pStyle w:val="af2"/>
        <w:spacing w:after="120" w:line="360" w:lineRule="auto"/>
        <w:contextualSpacing w:val="0"/>
        <w:jc w:val="both"/>
        <w:rPr>
          <w:i/>
          <w:sz w:val="24"/>
          <w:szCs w:val="24"/>
        </w:rPr>
      </w:pPr>
    </w:p>
    <w:p w:rsidR="0022340D" w:rsidRDefault="00C41958">
      <w:pPr>
        <w:pStyle w:val="af2"/>
        <w:keepNext/>
        <w:spacing w:line="360" w:lineRule="auto"/>
        <w:ind w:left="0"/>
        <w:contextualSpacing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АРМ Оператора совместной закупки </w:t>
      </w:r>
    </w:p>
    <w:p w:rsidR="0022340D" w:rsidRDefault="00C41958">
      <w:pPr>
        <w:pStyle w:val="af2"/>
        <w:numPr>
          <w:ilvl w:val="0"/>
          <w:numId w:val="2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карточке совместного лота скрыты и более не доступны для заполнения следующие поля: </w:t>
      </w:r>
    </w:p>
    <w:p w:rsidR="0022340D" w:rsidRDefault="00C41958">
      <w:pPr>
        <w:pStyle w:val="af2"/>
        <w:numPr>
          <w:ilvl w:val="0"/>
          <w:numId w:val="3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Блоки «Обеспечение исполнения контракта», «Обеспечение заявки», «Гарантийные обязательства»: </w:t>
      </w:r>
    </w:p>
    <w:p w:rsidR="0022340D" w:rsidRDefault="00C41958">
      <w:pPr>
        <w:pStyle w:val="af2"/>
        <w:numPr>
          <w:ilvl w:val="1"/>
          <w:numId w:val="3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поле «Независимая гарантия включает условие на бесспорное списание денежных средств со счета гаранта»;</w:t>
      </w:r>
    </w:p>
    <w:p w:rsidR="0022340D" w:rsidRDefault="00C41958">
      <w:pPr>
        <w:pStyle w:val="af2"/>
        <w:numPr>
          <w:ilvl w:val="0"/>
          <w:numId w:val="3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Блок «Условия закупки»;</w:t>
      </w:r>
    </w:p>
    <w:p w:rsidR="0022340D" w:rsidRDefault="00C41958">
      <w:pPr>
        <w:pStyle w:val="af2"/>
        <w:numPr>
          <w:ilvl w:val="1"/>
          <w:numId w:val="3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поле «Предусмотрена возможность увеличения количества поставляемого товара при заключении контракта»;</w:t>
      </w:r>
    </w:p>
    <w:p w:rsidR="0022340D" w:rsidRDefault="00C41958">
      <w:pPr>
        <w:pStyle w:val="af2"/>
        <w:numPr>
          <w:ilvl w:val="1"/>
          <w:numId w:val="3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поле «Предусмотрена возможность снижения цены контракта»;</w:t>
      </w:r>
    </w:p>
    <w:p w:rsidR="0022340D" w:rsidRDefault="00C41958">
      <w:pPr>
        <w:pStyle w:val="af2"/>
        <w:numPr>
          <w:ilvl w:val="1"/>
          <w:numId w:val="3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поле «Предусмотрена возможность изменения количества товара/объема работ/услуг в соответствии с п.п. 1.2 п. 1 ст.95 44-ФЗ»;</w:t>
      </w:r>
    </w:p>
    <w:p w:rsidR="0022340D" w:rsidRDefault="00C41958">
      <w:pPr>
        <w:pStyle w:val="af2"/>
        <w:numPr>
          <w:ilvl w:val="1"/>
          <w:numId w:val="3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поле «Предусмотрена возможность изменения объема и видов работ в соответствии с п.п. 1.3 п. 1 ст.95 44-ФЗ»;</w:t>
      </w:r>
    </w:p>
    <w:p w:rsidR="0022340D" w:rsidRDefault="00C41958">
      <w:pPr>
        <w:pStyle w:val="af2"/>
        <w:numPr>
          <w:ilvl w:val="1"/>
          <w:numId w:val="3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поле «Предусмотрена возможность поставки товара/оказания услуги/выполнения работы с улучшенным качеством».</w:t>
      </w:r>
    </w:p>
    <w:p w:rsidR="0022340D" w:rsidRDefault="00C41958">
      <w:pPr>
        <w:pStyle w:val="af2"/>
        <w:numPr>
          <w:ilvl w:val="0"/>
          <w:numId w:val="2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карточку совместного лота в блок «Условия закупки» добавлено поле «Допускается привлечение субподрядчиков» с доступными значениями «Да» / «Нет». Поле необходимо для корректного формирование типовых документов. </w:t>
      </w:r>
    </w:p>
    <w:p w:rsidR="0022340D" w:rsidRDefault="00C41958">
      <w:pPr>
        <w:pStyle w:val="af2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Более подробно изменения описаны в п. 6.1.15 инструкции Оператора совместных закупок от 28.09.2023 г.</w:t>
      </w:r>
    </w:p>
    <w:p w:rsidR="0022340D" w:rsidRDefault="00C41958">
      <w:pPr>
        <w:pStyle w:val="af2"/>
        <w:numPr>
          <w:ilvl w:val="0"/>
          <w:numId w:val="2"/>
        </w:numPr>
        <w:spacing w:after="120" w:line="360" w:lineRule="auto"/>
        <w:contextualSpacing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Исправлена ошибка расчета значения в поле «Сумма цен единиц, руб.» карточки совместного лота. </w:t>
      </w:r>
    </w:p>
    <w:p w:rsidR="0022340D" w:rsidRDefault="00C41958">
      <w:pPr>
        <w:pStyle w:val="af2"/>
        <w:keepNext/>
        <w:spacing w:line="360" w:lineRule="auto"/>
        <w:ind w:left="0"/>
        <w:contextualSpacing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АРМ Эксперта</w:t>
      </w:r>
    </w:p>
    <w:p w:rsidR="0022340D" w:rsidRDefault="00C41958">
      <w:pPr>
        <w:pStyle w:val="af2"/>
        <w:numPr>
          <w:ilvl w:val="0"/>
          <w:numId w:val="2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При вводе данных заключения по заявке на экспертизу добавлена возможность заполнения поля «Рассчитанная НМЦК, руб.» / «Рассчитанная НМЦД, руб.».</w:t>
      </w:r>
    </w:p>
    <w:p w:rsidR="0022340D" w:rsidRDefault="00C41958">
      <w:pPr>
        <w:pStyle w:val="af2"/>
        <w:tabs>
          <w:tab w:val="right" w:pos="9355"/>
        </w:tabs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i/>
          <w:sz w:val="24"/>
          <w:szCs w:val="24"/>
        </w:rPr>
        <w:t>Более подробно изменения описаны в п. 4.8.1 инструкции по АРМ Эксперта НМЦ от 28.09.2023 г.</w:t>
      </w:r>
      <w:r>
        <w:rPr>
          <w:i/>
          <w:sz w:val="24"/>
          <w:szCs w:val="24"/>
        </w:rPr>
        <w:tab/>
      </w:r>
    </w:p>
    <w:p w:rsidR="0022340D" w:rsidRDefault="00C41958">
      <w:pPr>
        <w:pStyle w:val="af2"/>
        <w:numPr>
          <w:ilvl w:val="0"/>
          <w:numId w:val="2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Отключено автоматическое аннулирование заявок на экспертизу по закупкам 44-ФЗ, размещение которых осуществляется краевым УО.</w:t>
      </w:r>
    </w:p>
    <w:p w:rsidR="0022340D" w:rsidRDefault="0022340D">
      <w:pPr>
        <w:pStyle w:val="af2"/>
        <w:keepNext/>
        <w:spacing w:line="360" w:lineRule="auto"/>
        <w:ind w:left="0"/>
        <w:contextualSpacing w:val="0"/>
        <w:jc w:val="center"/>
        <w:rPr>
          <w:b/>
          <w:bCs/>
          <w:sz w:val="24"/>
          <w:szCs w:val="24"/>
        </w:rPr>
      </w:pPr>
    </w:p>
    <w:p w:rsidR="0022340D" w:rsidRDefault="00C41958">
      <w:pPr>
        <w:pStyle w:val="af2"/>
        <w:keepNext/>
        <w:spacing w:line="360" w:lineRule="auto"/>
        <w:ind w:left="0"/>
        <w:contextualSpacing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АРМ Краевого УО</w:t>
      </w:r>
    </w:p>
    <w:p w:rsidR="0022340D" w:rsidRDefault="00C41958">
      <w:pPr>
        <w:pStyle w:val="af2"/>
        <w:numPr>
          <w:ilvl w:val="0"/>
          <w:numId w:val="2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В заявке на размещение закупки изменена логика действия «Согласовать результаты рассмотрения»: после согласования результатов рассмотрение по последнему отделу заявка переходит в статус «Согласование размещения» (вместо статуса «Результаты рассмотрения согласованы»).</w:t>
      </w:r>
    </w:p>
    <w:p w:rsidR="0022340D" w:rsidRDefault="00C41958">
      <w:pPr>
        <w:pStyle w:val="af2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Более подробно изменения описаны в п. 6.6 инструкции по работе с заявками на размещение от 28.09.2023 г.</w:t>
      </w:r>
    </w:p>
    <w:p w:rsidR="0022340D" w:rsidRDefault="00C41958">
      <w:pPr>
        <w:pStyle w:val="af2"/>
        <w:numPr>
          <w:ilvl w:val="0"/>
          <w:numId w:val="2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В разделе «Заявки на размещение» скрыты подразделы «Результаты согласованы» и «Предоставлен неполный пакет документов».</w:t>
      </w:r>
    </w:p>
    <w:p w:rsidR="0022340D" w:rsidRDefault="00C41958">
      <w:pPr>
        <w:pStyle w:val="af2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Более подробно изменения описаны в п. 5.1 инструкции по работе с заявками на размещение от 28.09.2023 г.</w:t>
      </w:r>
    </w:p>
    <w:p w:rsidR="0022340D" w:rsidRDefault="00C41958">
      <w:pPr>
        <w:pStyle w:val="af2"/>
        <w:numPr>
          <w:ilvl w:val="0"/>
          <w:numId w:val="2"/>
        </w:numPr>
        <w:spacing w:after="120" w:line="360" w:lineRule="auto"/>
        <w:contextualSpacing w:val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В список закупок в разделе «Размещение закупок» добавлены столбцы «Электронная площадка», «Дата окончания подачи заявок», «Дата последней публикации».  Изменена логика отображения данных в столбце «Дата публикации» - в столбце отображается дата первой публикации извещения о закупке в ЕИС.  </w:t>
      </w:r>
    </w:p>
    <w:p w:rsidR="0022340D" w:rsidRDefault="00C41958">
      <w:pPr>
        <w:pStyle w:val="af2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Более подробно изменения описаны в п. 7.1 инструкции по работе с заявками на размещение от 28.09.2023 г.</w:t>
      </w:r>
    </w:p>
    <w:p w:rsidR="0022340D" w:rsidRDefault="0022340D">
      <w:pPr>
        <w:pStyle w:val="af2"/>
        <w:keepNext/>
        <w:spacing w:line="360" w:lineRule="auto"/>
        <w:ind w:left="0"/>
        <w:contextualSpacing w:val="0"/>
        <w:jc w:val="center"/>
        <w:rPr>
          <w:b/>
          <w:bCs/>
          <w:sz w:val="24"/>
          <w:szCs w:val="24"/>
        </w:rPr>
      </w:pPr>
    </w:p>
    <w:p w:rsidR="0022340D" w:rsidRDefault="00C41958">
      <w:pPr>
        <w:pStyle w:val="af2"/>
        <w:keepNext/>
        <w:spacing w:line="360" w:lineRule="auto"/>
        <w:ind w:left="0"/>
        <w:contextualSpacing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Подсистема Нормативно-справочной информации</w:t>
      </w:r>
    </w:p>
    <w:p w:rsidR="0022340D" w:rsidRDefault="00C41958">
      <w:pPr>
        <w:pStyle w:val="af2"/>
        <w:numPr>
          <w:ilvl w:val="0"/>
          <w:numId w:val="2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В карточке поставщика для поставщика с типом «Физическое лицо» открыт для заполнения блок «Признаки поставщика».</w:t>
      </w:r>
    </w:p>
    <w:p w:rsidR="0022340D" w:rsidRDefault="00C41958">
      <w:pPr>
        <w:pStyle w:val="af2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Более подробно изменения описаны в п. 5.2.2.3.2 и 6.1.4.1.1 инструкции администратора НСИ от 28.09.2023 г. </w:t>
      </w:r>
    </w:p>
    <w:p w:rsidR="0022340D" w:rsidRDefault="00C41958">
      <w:pPr>
        <w:pStyle w:val="af2"/>
        <w:numPr>
          <w:ilvl w:val="0"/>
          <w:numId w:val="2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карточку КПГЗ в блок «Признаки» добавлено поле «Допускается добавление характеристик заказчиком» с доступными значениями «Да» / «Нет». Поле заполнено значением «Нет» для позиций, для которых отсутствует утвержденный шаблон технического задания по 44-ФЗ.</w:t>
      </w:r>
    </w:p>
    <w:p w:rsidR="0022340D" w:rsidRDefault="00C41958">
      <w:pPr>
        <w:pStyle w:val="af2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Более подробно изменения </w:t>
      </w:r>
      <w:r w:rsidRPr="00702B6E">
        <w:rPr>
          <w:i/>
          <w:sz w:val="24"/>
          <w:szCs w:val="24"/>
        </w:rPr>
        <w:t xml:space="preserve">описаны </w:t>
      </w:r>
      <w:r w:rsidR="00702B6E" w:rsidRPr="00702B6E">
        <w:rPr>
          <w:i/>
          <w:sz w:val="24"/>
          <w:szCs w:val="24"/>
        </w:rPr>
        <w:t>в п. 4.1.2.2</w:t>
      </w:r>
      <w:r w:rsidRPr="00702B6E">
        <w:rPr>
          <w:i/>
          <w:sz w:val="24"/>
          <w:szCs w:val="24"/>
        </w:rPr>
        <w:t xml:space="preserve"> инструкции</w:t>
      </w:r>
      <w:r>
        <w:rPr>
          <w:i/>
          <w:sz w:val="24"/>
          <w:szCs w:val="24"/>
        </w:rPr>
        <w:t xml:space="preserve"> администратора НСИ от 28.09.2023 г. </w:t>
      </w:r>
    </w:p>
    <w:p w:rsidR="0022340D" w:rsidRDefault="00C41958">
      <w:pPr>
        <w:pStyle w:val="af2"/>
        <w:numPr>
          <w:ilvl w:val="0"/>
          <w:numId w:val="2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В карточку СПГЗ в блок «Признаки» добавлено поле «Допускается добавление характеристик заказчиком» с доступными значениями «Да» / «Нет». Поле заполнено значением «Нет» для позиций, для которых отсутствует утвержденный шаблон технического задания по 44-ФЗ.</w:t>
      </w:r>
    </w:p>
    <w:p w:rsidR="0022340D" w:rsidRDefault="00C41958">
      <w:pPr>
        <w:pStyle w:val="af2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Более подробно изменения </w:t>
      </w:r>
      <w:r w:rsidRPr="00702B6E">
        <w:rPr>
          <w:i/>
          <w:sz w:val="24"/>
          <w:szCs w:val="24"/>
        </w:rPr>
        <w:t xml:space="preserve">описаны </w:t>
      </w:r>
      <w:r w:rsidR="00702B6E" w:rsidRPr="00702B6E">
        <w:rPr>
          <w:i/>
          <w:sz w:val="24"/>
          <w:szCs w:val="24"/>
        </w:rPr>
        <w:t>в п. 4.2.2.6</w:t>
      </w:r>
      <w:r w:rsidRPr="00702B6E">
        <w:rPr>
          <w:i/>
          <w:sz w:val="24"/>
          <w:szCs w:val="24"/>
        </w:rPr>
        <w:t xml:space="preserve"> инструкции</w:t>
      </w:r>
      <w:r>
        <w:rPr>
          <w:i/>
          <w:sz w:val="24"/>
          <w:szCs w:val="24"/>
        </w:rPr>
        <w:t xml:space="preserve"> администратора НСИ от 28.09.2023 г. </w:t>
      </w:r>
    </w:p>
    <w:p w:rsidR="0022340D" w:rsidRDefault="0022340D">
      <w:pPr>
        <w:pStyle w:val="af2"/>
        <w:spacing w:after="120" w:line="360" w:lineRule="auto"/>
        <w:contextualSpacing w:val="0"/>
        <w:jc w:val="both"/>
        <w:rPr>
          <w:sz w:val="24"/>
          <w:szCs w:val="24"/>
        </w:rPr>
      </w:pPr>
    </w:p>
    <w:p w:rsidR="0022340D" w:rsidRDefault="00C41958">
      <w:pPr>
        <w:pStyle w:val="af2"/>
        <w:keepNext/>
        <w:spacing w:line="360" w:lineRule="auto"/>
        <w:ind w:left="0"/>
        <w:contextualSpacing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Подсистема Библиотека типовой документации</w:t>
      </w:r>
    </w:p>
    <w:p w:rsidR="0022340D" w:rsidRDefault="00C41958">
      <w:pPr>
        <w:pStyle w:val="af2"/>
        <w:numPr>
          <w:ilvl w:val="0"/>
          <w:numId w:val="2"/>
        </w:numPr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В редактор разметки для шаблонов технических заданий и проектов контрактов по 44-ФЗ добавлен новый параметр условной области «Допускается привлечение субподрядчиков». </w:t>
      </w:r>
    </w:p>
    <w:p w:rsidR="0022340D" w:rsidRDefault="00C41958">
      <w:pPr>
        <w:pStyle w:val="af2"/>
        <w:numPr>
          <w:ilvl w:val="0"/>
          <w:numId w:val="2"/>
        </w:numPr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sz w:val="24"/>
          <w:szCs w:val="24"/>
        </w:rPr>
        <w:t>В карточку тестового лота в блок «Условия закупки» добавлено поле «Допускается привлечение субподрядчиков».</w:t>
      </w:r>
    </w:p>
    <w:p w:rsidR="0022340D" w:rsidRDefault="00C41958">
      <w:pPr>
        <w:pStyle w:val="af2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Более подробно изменения описаны </w:t>
      </w:r>
      <w:r w:rsidRPr="00BB3066">
        <w:rPr>
          <w:i/>
          <w:sz w:val="24"/>
          <w:szCs w:val="24"/>
        </w:rPr>
        <w:t xml:space="preserve">в </w:t>
      </w:r>
      <w:r w:rsidR="00BB3066" w:rsidRPr="00BB3066">
        <w:rPr>
          <w:i/>
          <w:sz w:val="24"/>
          <w:szCs w:val="24"/>
        </w:rPr>
        <w:t>п. 12.2</w:t>
      </w:r>
      <w:r w:rsidRPr="00BB3066">
        <w:rPr>
          <w:i/>
          <w:sz w:val="24"/>
          <w:szCs w:val="24"/>
        </w:rPr>
        <w:t xml:space="preserve"> инструкции</w:t>
      </w:r>
      <w:r>
        <w:rPr>
          <w:i/>
          <w:sz w:val="24"/>
          <w:szCs w:val="24"/>
        </w:rPr>
        <w:t xml:space="preserve"> оператора БКТЗ от 28.09.2023 г. </w:t>
      </w:r>
    </w:p>
    <w:p w:rsidR="0022340D" w:rsidRDefault="0022340D">
      <w:pPr>
        <w:pStyle w:val="af2"/>
        <w:spacing w:after="120" w:line="360" w:lineRule="auto"/>
        <w:contextualSpacing w:val="0"/>
        <w:jc w:val="both"/>
        <w:rPr>
          <w:i/>
          <w:sz w:val="24"/>
          <w:szCs w:val="24"/>
        </w:rPr>
      </w:pPr>
    </w:p>
    <w:p w:rsidR="0022340D" w:rsidRDefault="0022340D">
      <w:pPr>
        <w:pStyle w:val="af2"/>
        <w:spacing w:after="120" w:line="360" w:lineRule="auto"/>
        <w:contextualSpacing w:val="0"/>
        <w:jc w:val="both"/>
        <w:rPr>
          <w:i/>
          <w:sz w:val="24"/>
          <w:szCs w:val="24"/>
        </w:rPr>
      </w:pPr>
    </w:p>
    <w:sectPr w:rsidR="0022340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6F1" w:rsidRDefault="00E366F1">
      <w:pPr>
        <w:spacing w:line="240" w:lineRule="auto"/>
      </w:pPr>
      <w:r>
        <w:separator/>
      </w:r>
    </w:p>
  </w:endnote>
  <w:endnote w:type="continuationSeparator" w:id="0">
    <w:p w:rsidR="00E366F1" w:rsidRDefault="00E366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7210274"/>
    </w:sdtPr>
    <w:sdtEndPr/>
    <w:sdtContent>
      <w:p w:rsidR="0022340D" w:rsidRDefault="00C4195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91C">
          <w:rPr>
            <w:noProof/>
          </w:rPr>
          <w:t>1</w:t>
        </w:r>
        <w:r>
          <w:fldChar w:fldCharType="end"/>
        </w:r>
      </w:p>
    </w:sdtContent>
  </w:sdt>
  <w:p w:rsidR="0022340D" w:rsidRDefault="0022340D">
    <w:pPr>
      <w:pStyle w:val="af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6F1" w:rsidRDefault="00E366F1">
      <w:pPr>
        <w:spacing w:after="0"/>
      </w:pPr>
      <w:r>
        <w:separator/>
      </w:r>
    </w:p>
  </w:footnote>
  <w:footnote w:type="continuationSeparator" w:id="0">
    <w:p w:rsidR="00E366F1" w:rsidRDefault="00E366F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7741B"/>
    <w:multiLevelType w:val="multilevel"/>
    <w:tmpl w:val="16D7741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2720F"/>
    <w:multiLevelType w:val="multilevel"/>
    <w:tmpl w:val="1E92720F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562A51"/>
    <w:multiLevelType w:val="multilevel"/>
    <w:tmpl w:val="20562A51"/>
    <w:lvl w:ilvl="0">
      <w:start w:val="1"/>
      <w:numFmt w:val="bullet"/>
      <w:pStyle w:val="-"/>
      <w:lvlText w:val=""/>
      <w:lvlJc w:val="left"/>
      <w:pPr>
        <w:ind w:left="1208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left" w:pos="1571"/>
        </w:tabs>
        <w:ind w:left="1928" w:hanging="35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517" w:hanging="357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36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8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8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8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48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8" w:hanging="35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7B"/>
    <w:rsid w:val="00000069"/>
    <w:rsid w:val="00002952"/>
    <w:rsid w:val="000035A2"/>
    <w:rsid w:val="00006790"/>
    <w:rsid w:val="0000772E"/>
    <w:rsid w:val="00010555"/>
    <w:rsid w:val="0001138C"/>
    <w:rsid w:val="00015366"/>
    <w:rsid w:val="00016465"/>
    <w:rsid w:val="00016545"/>
    <w:rsid w:val="00016A2C"/>
    <w:rsid w:val="00016F54"/>
    <w:rsid w:val="00017478"/>
    <w:rsid w:val="000177E3"/>
    <w:rsid w:val="00021126"/>
    <w:rsid w:val="00024271"/>
    <w:rsid w:val="000269D4"/>
    <w:rsid w:val="00027970"/>
    <w:rsid w:val="000279CC"/>
    <w:rsid w:val="00031B6A"/>
    <w:rsid w:val="00033A3A"/>
    <w:rsid w:val="000370B1"/>
    <w:rsid w:val="00037285"/>
    <w:rsid w:val="00040296"/>
    <w:rsid w:val="00040452"/>
    <w:rsid w:val="000454BC"/>
    <w:rsid w:val="000457B8"/>
    <w:rsid w:val="00051795"/>
    <w:rsid w:val="00051B37"/>
    <w:rsid w:val="000535B4"/>
    <w:rsid w:val="00054A33"/>
    <w:rsid w:val="00060136"/>
    <w:rsid w:val="00060BC6"/>
    <w:rsid w:val="0006228D"/>
    <w:rsid w:val="0006423A"/>
    <w:rsid w:val="00064D1D"/>
    <w:rsid w:val="000717BF"/>
    <w:rsid w:val="000756AC"/>
    <w:rsid w:val="000758DD"/>
    <w:rsid w:val="000764FC"/>
    <w:rsid w:val="0007754B"/>
    <w:rsid w:val="000848A2"/>
    <w:rsid w:val="000870E6"/>
    <w:rsid w:val="00091F36"/>
    <w:rsid w:val="00092BFB"/>
    <w:rsid w:val="00093083"/>
    <w:rsid w:val="000930BE"/>
    <w:rsid w:val="00094D4A"/>
    <w:rsid w:val="00097EB8"/>
    <w:rsid w:val="000A31BB"/>
    <w:rsid w:val="000A577E"/>
    <w:rsid w:val="000A5C1A"/>
    <w:rsid w:val="000A62EC"/>
    <w:rsid w:val="000A6B4A"/>
    <w:rsid w:val="000A7C73"/>
    <w:rsid w:val="000B1601"/>
    <w:rsid w:val="000B2EE9"/>
    <w:rsid w:val="000B3660"/>
    <w:rsid w:val="000B6574"/>
    <w:rsid w:val="000C1C5B"/>
    <w:rsid w:val="000C3ACF"/>
    <w:rsid w:val="000C44AA"/>
    <w:rsid w:val="000C4A70"/>
    <w:rsid w:val="000C4F06"/>
    <w:rsid w:val="000C5614"/>
    <w:rsid w:val="000C70B8"/>
    <w:rsid w:val="000C78FC"/>
    <w:rsid w:val="000D0D7D"/>
    <w:rsid w:val="000D2845"/>
    <w:rsid w:val="000D396C"/>
    <w:rsid w:val="000D5B81"/>
    <w:rsid w:val="000D6B2C"/>
    <w:rsid w:val="000D6E16"/>
    <w:rsid w:val="000E220B"/>
    <w:rsid w:val="000E43A1"/>
    <w:rsid w:val="000E6920"/>
    <w:rsid w:val="000E790D"/>
    <w:rsid w:val="000E7BE1"/>
    <w:rsid w:val="000F0B82"/>
    <w:rsid w:val="000F0C83"/>
    <w:rsid w:val="000F1EC7"/>
    <w:rsid w:val="00101B9C"/>
    <w:rsid w:val="00101E96"/>
    <w:rsid w:val="00103009"/>
    <w:rsid w:val="00106F7F"/>
    <w:rsid w:val="00110A6C"/>
    <w:rsid w:val="001208AB"/>
    <w:rsid w:val="00124FCB"/>
    <w:rsid w:val="00131F07"/>
    <w:rsid w:val="001324AC"/>
    <w:rsid w:val="0013760F"/>
    <w:rsid w:val="001402A1"/>
    <w:rsid w:val="00141A62"/>
    <w:rsid w:val="00144B5A"/>
    <w:rsid w:val="00144E64"/>
    <w:rsid w:val="0014590D"/>
    <w:rsid w:val="00154DE4"/>
    <w:rsid w:val="00156B03"/>
    <w:rsid w:val="00162A48"/>
    <w:rsid w:val="00163F6D"/>
    <w:rsid w:val="001725C4"/>
    <w:rsid w:val="0017429C"/>
    <w:rsid w:val="00175C7F"/>
    <w:rsid w:val="00175E2E"/>
    <w:rsid w:val="00183FC4"/>
    <w:rsid w:val="00185886"/>
    <w:rsid w:val="00191F45"/>
    <w:rsid w:val="00194B75"/>
    <w:rsid w:val="00194BB5"/>
    <w:rsid w:val="001954E2"/>
    <w:rsid w:val="001961F1"/>
    <w:rsid w:val="001A0365"/>
    <w:rsid w:val="001A2520"/>
    <w:rsid w:val="001A388B"/>
    <w:rsid w:val="001A501B"/>
    <w:rsid w:val="001A5B95"/>
    <w:rsid w:val="001A6145"/>
    <w:rsid w:val="001A6A0F"/>
    <w:rsid w:val="001A751B"/>
    <w:rsid w:val="001A7AEA"/>
    <w:rsid w:val="001B0CDA"/>
    <w:rsid w:val="001B3090"/>
    <w:rsid w:val="001B6D68"/>
    <w:rsid w:val="001C349E"/>
    <w:rsid w:val="001C571F"/>
    <w:rsid w:val="001C6222"/>
    <w:rsid w:val="001C677F"/>
    <w:rsid w:val="001D4368"/>
    <w:rsid w:val="001D628F"/>
    <w:rsid w:val="001D7D65"/>
    <w:rsid w:val="001E0B7B"/>
    <w:rsid w:val="001E18E1"/>
    <w:rsid w:val="001E2BFB"/>
    <w:rsid w:val="001E3778"/>
    <w:rsid w:val="001E495D"/>
    <w:rsid w:val="001E5194"/>
    <w:rsid w:val="001F086D"/>
    <w:rsid w:val="001F1B01"/>
    <w:rsid w:val="001F353F"/>
    <w:rsid w:val="001F4EBD"/>
    <w:rsid w:val="001F5381"/>
    <w:rsid w:val="001F5DF8"/>
    <w:rsid w:val="00200048"/>
    <w:rsid w:val="00201750"/>
    <w:rsid w:val="0020213C"/>
    <w:rsid w:val="002030DD"/>
    <w:rsid w:val="002049F9"/>
    <w:rsid w:val="002050DB"/>
    <w:rsid w:val="002107D1"/>
    <w:rsid w:val="00210B1E"/>
    <w:rsid w:val="002155D9"/>
    <w:rsid w:val="002169E7"/>
    <w:rsid w:val="00220E0C"/>
    <w:rsid w:val="0022151B"/>
    <w:rsid w:val="0022340D"/>
    <w:rsid w:val="00230FA9"/>
    <w:rsid w:val="00231C02"/>
    <w:rsid w:val="0023341B"/>
    <w:rsid w:val="00234092"/>
    <w:rsid w:val="00237047"/>
    <w:rsid w:val="0023709D"/>
    <w:rsid w:val="0023762F"/>
    <w:rsid w:val="002407E9"/>
    <w:rsid w:val="0024114C"/>
    <w:rsid w:val="00242EDA"/>
    <w:rsid w:val="002430CC"/>
    <w:rsid w:val="00243BDE"/>
    <w:rsid w:val="00244096"/>
    <w:rsid w:val="00245148"/>
    <w:rsid w:val="0024696F"/>
    <w:rsid w:val="00252C98"/>
    <w:rsid w:val="00254860"/>
    <w:rsid w:val="0026107C"/>
    <w:rsid w:val="00261B44"/>
    <w:rsid w:val="00261F40"/>
    <w:rsid w:val="00264C4E"/>
    <w:rsid w:val="00265050"/>
    <w:rsid w:val="002734AD"/>
    <w:rsid w:val="0027449A"/>
    <w:rsid w:val="002752DB"/>
    <w:rsid w:val="00277FE8"/>
    <w:rsid w:val="00280755"/>
    <w:rsid w:val="00280D7E"/>
    <w:rsid w:val="00281369"/>
    <w:rsid w:val="00286958"/>
    <w:rsid w:val="00290610"/>
    <w:rsid w:val="00292EC8"/>
    <w:rsid w:val="0029494D"/>
    <w:rsid w:val="00294A4B"/>
    <w:rsid w:val="00295D18"/>
    <w:rsid w:val="002978CE"/>
    <w:rsid w:val="002A1028"/>
    <w:rsid w:val="002A1785"/>
    <w:rsid w:val="002A2FD4"/>
    <w:rsid w:val="002A2FF7"/>
    <w:rsid w:val="002A342B"/>
    <w:rsid w:val="002A38DD"/>
    <w:rsid w:val="002B0785"/>
    <w:rsid w:val="002B15EE"/>
    <w:rsid w:val="002B4A54"/>
    <w:rsid w:val="002B4D2A"/>
    <w:rsid w:val="002B4F85"/>
    <w:rsid w:val="002C1013"/>
    <w:rsid w:val="002C1D2F"/>
    <w:rsid w:val="002C2053"/>
    <w:rsid w:val="002C226F"/>
    <w:rsid w:val="002C66A4"/>
    <w:rsid w:val="002C7DB4"/>
    <w:rsid w:val="002C7F25"/>
    <w:rsid w:val="002D0EAE"/>
    <w:rsid w:val="002D1489"/>
    <w:rsid w:val="002D315A"/>
    <w:rsid w:val="002D499B"/>
    <w:rsid w:val="002D70D6"/>
    <w:rsid w:val="002D7977"/>
    <w:rsid w:val="002E1115"/>
    <w:rsid w:val="002E188D"/>
    <w:rsid w:val="002E36E4"/>
    <w:rsid w:val="002E43E7"/>
    <w:rsid w:val="002E46B8"/>
    <w:rsid w:val="002F1857"/>
    <w:rsid w:val="002F324D"/>
    <w:rsid w:val="002F3287"/>
    <w:rsid w:val="002F5DA5"/>
    <w:rsid w:val="002F6086"/>
    <w:rsid w:val="00301471"/>
    <w:rsid w:val="00301C74"/>
    <w:rsid w:val="00301F9C"/>
    <w:rsid w:val="0030365F"/>
    <w:rsid w:val="0030526A"/>
    <w:rsid w:val="003072C8"/>
    <w:rsid w:val="00314A6F"/>
    <w:rsid w:val="003159B1"/>
    <w:rsid w:val="00322FE2"/>
    <w:rsid w:val="00323AEB"/>
    <w:rsid w:val="00330C80"/>
    <w:rsid w:val="00330E28"/>
    <w:rsid w:val="00335FD2"/>
    <w:rsid w:val="00336FB7"/>
    <w:rsid w:val="00340B4D"/>
    <w:rsid w:val="0035147D"/>
    <w:rsid w:val="0035522A"/>
    <w:rsid w:val="00356008"/>
    <w:rsid w:val="00363280"/>
    <w:rsid w:val="00365FAE"/>
    <w:rsid w:val="00375428"/>
    <w:rsid w:val="00376B11"/>
    <w:rsid w:val="00377FD8"/>
    <w:rsid w:val="00382C1D"/>
    <w:rsid w:val="00386321"/>
    <w:rsid w:val="00386BF7"/>
    <w:rsid w:val="00390AA8"/>
    <w:rsid w:val="00391429"/>
    <w:rsid w:val="00395BC7"/>
    <w:rsid w:val="00395E33"/>
    <w:rsid w:val="003A1CA7"/>
    <w:rsid w:val="003A1E17"/>
    <w:rsid w:val="003A3313"/>
    <w:rsid w:val="003A3F76"/>
    <w:rsid w:val="003A42F6"/>
    <w:rsid w:val="003B5398"/>
    <w:rsid w:val="003C0AC7"/>
    <w:rsid w:val="003C34A4"/>
    <w:rsid w:val="003C6779"/>
    <w:rsid w:val="003C7B7D"/>
    <w:rsid w:val="003D2D36"/>
    <w:rsid w:val="003D4E7B"/>
    <w:rsid w:val="003D6E81"/>
    <w:rsid w:val="003E1D0B"/>
    <w:rsid w:val="003E64C1"/>
    <w:rsid w:val="003E74ED"/>
    <w:rsid w:val="003F0005"/>
    <w:rsid w:val="003F069F"/>
    <w:rsid w:val="003F2073"/>
    <w:rsid w:val="003F2326"/>
    <w:rsid w:val="003F59A3"/>
    <w:rsid w:val="004013D6"/>
    <w:rsid w:val="00401CAD"/>
    <w:rsid w:val="00402B27"/>
    <w:rsid w:val="004039EF"/>
    <w:rsid w:val="0040448B"/>
    <w:rsid w:val="00404495"/>
    <w:rsid w:val="00405153"/>
    <w:rsid w:val="00405861"/>
    <w:rsid w:val="004120B0"/>
    <w:rsid w:val="00412DD3"/>
    <w:rsid w:val="0041430D"/>
    <w:rsid w:val="004160C5"/>
    <w:rsid w:val="0041616D"/>
    <w:rsid w:val="00420071"/>
    <w:rsid w:val="00420AB4"/>
    <w:rsid w:val="00421876"/>
    <w:rsid w:val="00422E9B"/>
    <w:rsid w:val="004251BD"/>
    <w:rsid w:val="004258A8"/>
    <w:rsid w:val="0042721F"/>
    <w:rsid w:val="00431557"/>
    <w:rsid w:val="0043527E"/>
    <w:rsid w:val="00435762"/>
    <w:rsid w:val="004367B3"/>
    <w:rsid w:val="00445186"/>
    <w:rsid w:val="004475B5"/>
    <w:rsid w:val="00447B40"/>
    <w:rsid w:val="00451B6E"/>
    <w:rsid w:val="00451CE0"/>
    <w:rsid w:val="00452BF4"/>
    <w:rsid w:val="00454DFB"/>
    <w:rsid w:val="004576BA"/>
    <w:rsid w:val="004576DB"/>
    <w:rsid w:val="00457CAC"/>
    <w:rsid w:val="0046028C"/>
    <w:rsid w:val="00460CB3"/>
    <w:rsid w:val="0046591C"/>
    <w:rsid w:val="00466392"/>
    <w:rsid w:val="00466984"/>
    <w:rsid w:val="004701D6"/>
    <w:rsid w:val="00471548"/>
    <w:rsid w:val="00474316"/>
    <w:rsid w:val="0047462C"/>
    <w:rsid w:val="00476EF8"/>
    <w:rsid w:val="00477044"/>
    <w:rsid w:val="0047721D"/>
    <w:rsid w:val="0048363D"/>
    <w:rsid w:val="00490475"/>
    <w:rsid w:val="00493583"/>
    <w:rsid w:val="004948F7"/>
    <w:rsid w:val="00496225"/>
    <w:rsid w:val="00496C70"/>
    <w:rsid w:val="00497C5D"/>
    <w:rsid w:val="004A215F"/>
    <w:rsid w:val="004A57BA"/>
    <w:rsid w:val="004B0266"/>
    <w:rsid w:val="004B1CDC"/>
    <w:rsid w:val="004B3702"/>
    <w:rsid w:val="004C0F2A"/>
    <w:rsid w:val="004C17FB"/>
    <w:rsid w:val="004C3DBB"/>
    <w:rsid w:val="004C6925"/>
    <w:rsid w:val="004D04FC"/>
    <w:rsid w:val="004D20F8"/>
    <w:rsid w:val="004D72CB"/>
    <w:rsid w:val="004D746E"/>
    <w:rsid w:val="004E1EE4"/>
    <w:rsid w:val="004E3029"/>
    <w:rsid w:val="004E532D"/>
    <w:rsid w:val="004E5BF2"/>
    <w:rsid w:val="004F0D1C"/>
    <w:rsid w:val="004F1076"/>
    <w:rsid w:val="004F338A"/>
    <w:rsid w:val="00501678"/>
    <w:rsid w:val="00502507"/>
    <w:rsid w:val="005074E4"/>
    <w:rsid w:val="00507511"/>
    <w:rsid w:val="00507779"/>
    <w:rsid w:val="005079FC"/>
    <w:rsid w:val="005108A6"/>
    <w:rsid w:val="005130ED"/>
    <w:rsid w:val="00513884"/>
    <w:rsid w:val="00514611"/>
    <w:rsid w:val="00515287"/>
    <w:rsid w:val="00516CF4"/>
    <w:rsid w:val="00516D3E"/>
    <w:rsid w:val="005201EF"/>
    <w:rsid w:val="005216F7"/>
    <w:rsid w:val="00522433"/>
    <w:rsid w:val="00522740"/>
    <w:rsid w:val="005234BC"/>
    <w:rsid w:val="005244AE"/>
    <w:rsid w:val="005260BA"/>
    <w:rsid w:val="00532528"/>
    <w:rsid w:val="00534C36"/>
    <w:rsid w:val="0053528B"/>
    <w:rsid w:val="00535AA4"/>
    <w:rsid w:val="00537DE9"/>
    <w:rsid w:val="00541913"/>
    <w:rsid w:val="00541B3D"/>
    <w:rsid w:val="00542113"/>
    <w:rsid w:val="00545ED8"/>
    <w:rsid w:val="00546FE5"/>
    <w:rsid w:val="005471F8"/>
    <w:rsid w:val="00547FBC"/>
    <w:rsid w:val="00553990"/>
    <w:rsid w:val="00554487"/>
    <w:rsid w:val="005547CE"/>
    <w:rsid w:val="00554D6E"/>
    <w:rsid w:val="005614A5"/>
    <w:rsid w:val="00562521"/>
    <w:rsid w:val="00567377"/>
    <w:rsid w:val="00567ECA"/>
    <w:rsid w:val="00570055"/>
    <w:rsid w:val="00570498"/>
    <w:rsid w:val="00572E51"/>
    <w:rsid w:val="0057306F"/>
    <w:rsid w:val="00573CFE"/>
    <w:rsid w:val="0057674B"/>
    <w:rsid w:val="00577A10"/>
    <w:rsid w:val="00580655"/>
    <w:rsid w:val="00580A73"/>
    <w:rsid w:val="0058106D"/>
    <w:rsid w:val="00581F71"/>
    <w:rsid w:val="00582A74"/>
    <w:rsid w:val="00585BE8"/>
    <w:rsid w:val="00586F45"/>
    <w:rsid w:val="0058731A"/>
    <w:rsid w:val="0059209F"/>
    <w:rsid w:val="00592669"/>
    <w:rsid w:val="00593F91"/>
    <w:rsid w:val="005A589D"/>
    <w:rsid w:val="005A7EA9"/>
    <w:rsid w:val="005B165B"/>
    <w:rsid w:val="005B4869"/>
    <w:rsid w:val="005B5056"/>
    <w:rsid w:val="005B5090"/>
    <w:rsid w:val="005C435F"/>
    <w:rsid w:val="005C79B0"/>
    <w:rsid w:val="005D16F9"/>
    <w:rsid w:val="005D2405"/>
    <w:rsid w:val="005D3FCA"/>
    <w:rsid w:val="005D4059"/>
    <w:rsid w:val="005D4CED"/>
    <w:rsid w:val="005D4CF0"/>
    <w:rsid w:val="005D7CD1"/>
    <w:rsid w:val="005E04EC"/>
    <w:rsid w:val="005E1112"/>
    <w:rsid w:val="005E2AE6"/>
    <w:rsid w:val="005E3FC2"/>
    <w:rsid w:val="005E71E6"/>
    <w:rsid w:val="005F0F3A"/>
    <w:rsid w:val="005F3E19"/>
    <w:rsid w:val="005F43C0"/>
    <w:rsid w:val="005F4D10"/>
    <w:rsid w:val="005F5A10"/>
    <w:rsid w:val="005F6B04"/>
    <w:rsid w:val="005F74B6"/>
    <w:rsid w:val="00602CA4"/>
    <w:rsid w:val="006041A4"/>
    <w:rsid w:val="00604D3D"/>
    <w:rsid w:val="00605B17"/>
    <w:rsid w:val="00607868"/>
    <w:rsid w:val="00607E44"/>
    <w:rsid w:val="00611E01"/>
    <w:rsid w:val="0061270D"/>
    <w:rsid w:val="006137BD"/>
    <w:rsid w:val="0061426C"/>
    <w:rsid w:val="00616A34"/>
    <w:rsid w:val="00616EA0"/>
    <w:rsid w:val="00621A6A"/>
    <w:rsid w:val="006220CA"/>
    <w:rsid w:val="00622133"/>
    <w:rsid w:val="00625904"/>
    <w:rsid w:val="00626A14"/>
    <w:rsid w:val="00631D1B"/>
    <w:rsid w:val="00632C8F"/>
    <w:rsid w:val="00642F27"/>
    <w:rsid w:val="00644DC4"/>
    <w:rsid w:val="00645524"/>
    <w:rsid w:val="00651DD1"/>
    <w:rsid w:val="00654727"/>
    <w:rsid w:val="00654B3C"/>
    <w:rsid w:val="0065691E"/>
    <w:rsid w:val="006630B0"/>
    <w:rsid w:val="00665F1E"/>
    <w:rsid w:val="006707C9"/>
    <w:rsid w:val="00672738"/>
    <w:rsid w:val="00672BA4"/>
    <w:rsid w:val="00673A2E"/>
    <w:rsid w:val="0067429E"/>
    <w:rsid w:val="00674396"/>
    <w:rsid w:val="00674687"/>
    <w:rsid w:val="00675008"/>
    <w:rsid w:val="00675DF9"/>
    <w:rsid w:val="00680D76"/>
    <w:rsid w:val="00681ABC"/>
    <w:rsid w:val="00681CFA"/>
    <w:rsid w:val="00682478"/>
    <w:rsid w:val="00682B8D"/>
    <w:rsid w:val="00682F27"/>
    <w:rsid w:val="00683EBC"/>
    <w:rsid w:val="00685428"/>
    <w:rsid w:val="0068647A"/>
    <w:rsid w:val="0069199B"/>
    <w:rsid w:val="006A0744"/>
    <w:rsid w:val="006A1EC3"/>
    <w:rsid w:val="006A2E9E"/>
    <w:rsid w:val="006A3CCE"/>
    <w:rsid w:val="006A5CCA"/>
    <w:rsid w:val="006A60DD"/>
    <w:rsid w:val="006A6EBF"/>
    <w:rsid w:val="006B09F3"/>
    <w:rsid w:val="006B5874"/>
    <w:rsid w:val="006C0033"/>
    <w:rsid w:val="006C56AB"/>
    <w:rsid w:val="006C5726"/>
    <w:rsid w:val="006D05C7"/>
    <w:rsid w:val="006D1466"/>
    <w:rsid w:val="006D7009"/>
    <w:rsid w:val="006E2A3C"/>
    <w:rsid w:val="006E2C0F"/>
    <w:rsid w:val="006E68AE"/>
    <w:rsid w:val="006F4519"/>
    <w:rsid w:val="006F6D79"/>
    <w:rsid w:val="006F6E25"/>
    <w:rsid w:val="00702B6E"/>
    <w:rsid w:val="0070374C"/>
    <w:rsid w:val="00712F52"/>
    <w:rsid w:val="007134B8"/>
    <w:rsid w:val="00716564"/>
    <w:rsid w:val="00716FB1"/>
    <w:rsid w:val="00720003"/>
    <w:rsid w:val="0072136A"/>
    <w:rsid w:val="00722C68"/>
    <w:rsid w:val="00724A09"/>
    <w:rsid w:val="00724FD8"/>
    <w:rsid w:val="007255DA"/>
    <w:rsid w:val="00733C75"/>
    <w:rsid w:val="00734506"/>
    <w:rsid w:val="00734B66"/>
    <w:rsid w:val="00743A13"/>
    <w:rsid w:val="00743C3C"/>
    <w:rsid w:val="00744B8F"/>
    <w:rsid w:val="00744CD4"/>
    <w:rsid w:val="00751724"/>
    <w:rsid w:val="00751BDC"/>
    <w:rsid w:val="007526EE"/>
    <w:rsid w:val="00752EEA"/>
    <w:rsid w:val="00755118"/>
    <w:rsid w:val="0075586E"/>
    <w:rsid w:val="00756618"/>
    <w:rsid w:val="00756837"/>
    <w:rsid w:val="00757A70"/>
    <w:rsid w:val="007607F4"/>
    <w:rsid w:val="00761932"/>
    <w:rsid w:val="0076202A"/>
    <w:rsid w:val="00763450"/>
    <w:rsid w:val="007645D7"/>
    <w:rsid w:val="00764FBB"/>
    <w:rsid w:val="0076576A"/>
    <w:rsid w:val="007708E9"/>
    <w:rsid w:val="00772E4F"/>
    <w:rsid w:val="0077402F"/>
    <w:rsid w:val="00774E73"/>
    <w:rsid w:val="00775E8B"/>
    <w:rsid w:val="00776A19"/>
    <w:rsid w:val="00782D61"/>
    <w:rsid w:val="00783053"/>
    <w:rsid w:val="00786FFD"/>
    <w:rsid w:val="007878E1"/>
    <w:rsid w:val="00791B6A"/>
    <w:rsid w:val="00796148"/>
    <w:rsid w:val="0079614C"/>
    <w:rsid w:val="0079655C"/>
    <w:rsid w:val="00796F86"/>
    <w:rsid w:val="007A0BBB"/>
    <w:rsid w:val="007A142A"/>
    <w:rsid w:val="007A143D"/>
    <w:rsid w:val="007A2246"/>
    <w:rsid w:val="007A377E"/>
    <w:rsid w:val="007A472D"/>
    <w:rsid w:val="007B345E"/>
    <w:rsid w:val="007B66D4"/>
    <w:rsid w:val="007B7263"/>
    <w:rsid w:val="007C296A"/>
    <w:rsid w:val="007C39EA"/>
    <w:rsid w:val="007C64E5"/>
    <w:rsid w:val="007C74FD"/>
    <w:rsid w:val="007D05FE"/>
    <w:rsid w:val="007D3DE0"/>
    <w:rsid w:val="007D45D7"/>
    <w:rsid w:val="007E0B78"/>
    <w:rsid w:val="007E23C6"/>
    <w:rsid w:val="007E28A8"/>
    <w:rsid w:val="007E3E8E"/>
    <w:rsid w:val="007F02B7"/>
    <w:rsid w:val="007F2FB0"/>
    <w:rsid w:val="007F58EC"/>
    <w:rsid w:val="007F67BD"/>
    <w:rsid w:val="007F7A6C"/>
    <w:rsid w:val="007F7D6A"/>
    <w:rsid w:val="008008FF"/>
    <w:rsid w:val="00800DFF"/>
    <w:rsid w:val="00802195"/>
    <w:rsid w:val="00803F6F"/>
    <w:rsid w:val="00804473"/>
    <w:rsid w:val="00810D36"/>
    <w:rsid w:val="00815495"/>
    <w:rsid w:val="00816322"/>
    <w:rsid w:val="00820C5F"/>
    <w:rsid w:val="008211B0"/>
    <w:rsid w:val="00824593"/>
    <w:rsid w:val="008254D3"/>
    <w:rsid w:val="008320BE"/>
    <w:rsid w:val="008360A0"/>
    <w:rsid w:val="00843A63"/>
    <w:rsid w:val="00843EC8"/>
    <w:rsid w:val="00845570"/>
    <w:rsid w:val="00847735"/>
    <w:rsid w:val="00850B57"/>
    <w:rsid w:val="00854DAA"/>
    <w:rsid w:val="00856BE1"/>
    <w:rsid w:val="0086237D"/>
    <w:rsid w:val="0086340B"/>
    <w:rsid w:val="00872143"/>
    <w:rsid w:val="008726DC"/>
    <w:rsid w:val="00876EE9"/>
    <w:rsid w:val="00877C67"/>
    <w:rsid w:val="00877EBE"/>
    <w:rsid w:val="008801ED"/>
    <w:rsid w:val="00880939"/>
    <w:rsid w:val="00881241"/>
    <w:rsid w:val="00890902"/>
    <w:rsid w:val="00891044"/>
    <w:rsid w:val="008912B0"/>
    <w:rsid w:val="00893EE3"/>
    <w:rsid w:val="0089767F"/>
    <w:rsid w:val="008A0E08"/>
    <w:rsid w:val="008A455A"/>
    <w:rsid w:val="008A515B"/>
    <w:rsid w:val="008B0599"/>
    <w:rsid w:val="008B3DE4"/>
    <w:rsid w:val="008B3E83"/>
    <w:rsid w:val="008B5B36"/>
    <w:rsid w:val="008C252B"/>
    <w:rsid w:val="008C4B55"/>
    <w:rsid w:val="008C5112"/>
    <w:rsid w:val="008D0F62"/>
    <w:rsid w:val="008D5378"/>
    <w:rsid w:val="008D70A2"/>
    <w:rsid w:val="008E0504"/>
    <w:rsid w:val="008E0A8E"/>
    <w:rsid w:val="008E14C6"/>
    <w:rsid w:val="008E14F3"/>
    <w:rsid w:val="008E512C"/>
    <w:rsid w:val="008E5291"/>
    <w:rsid w:val="008F4EE2"/>
    <w:rsid w:val="008F50AA"/>
    <w:rsid w:val="008F7C8E"/>
    <w:rsid w:val="0090048C"/>
    <w:rsid w:val="00900CF1"/>
    <w:rsid w:val="00901372"/>
    <w:rsid w:val="00903B45"/>
    <w:rsid w:val="00904C67"/>
    <w:rsid w:val="009058CC"/>
    <w:rsid w:val="00910094"/>
    <w:rsid w:val="009116C6"/>
    <w:rsid w:val="00912A2B"/>
    <w:rsid w:val="00914256"/>
    <w:rsid w:val="00914AE2"/>
    <w:rsid w:val="00914F46"/>
    <w:rsid w:val="00915C79"/>
    <w:rsid w:val="0092003D"/>
    <w:rsid w:val="00920DD8"/>
    <w:rsid w:val="00920FBD"/>
    <w:rsid w:val="00923DDF"/>
    <w:rsid w:val="009259FE"/>
    <w:rsid w:val="0093203F"/>
    <w:rsid w:val="009503E4"/>
    <w:rsid w:val="00951496"/>
    <w:rsid w:val="00952093"/>
    <w:rsid w:val="00955CEA"/>
    <w:rsid w:val="00961936"/>
    <w:rsid w:val="00962375"/>
    <w:rsid w:val="0096539A"/>
    <w:rsid w:val="009656F6"/>
    <w:rsid w:val="00967CE8"/>
    <w:rsid w:val="0097093C"/>
    <w:rsid w:val="00970EA1"/>
    <w:rsid w:val="00971033"/>
    <w:rsid w:val="00971BD1"/>
    <w:rsid w:val="0097473B"/>
    <w:rsid w:val="009758CB"/>
    <w:rsid w:val="00975950"/>
    <w:rsid w:val="009825A6"/>
    <w:rsid w:val="009841E6"/>
    <w:rsid w:val="00985496"/>
    <w:rsid w:val="00986002"/>
    <w:rsid w:val="0099463E"/>
    <w:rsid w:val="0099722A"/>
    <w:rsid w:val="009A181A"/>
    <w:rsid w:val="009A2399"/>
    <w:rsid w:val="009A481E"/>
    <w:rsid w:val="009A49C6"/>
    <w:rsid w:val="009B1973"/>
    <w:rsid w:val="009B22C4"/>
    <w:rsid w:val="009B464E"/>
    <w:rsid w:val="009B538D"/>
    <w:rsid w:val="009B7035"/>
    <w:rsid w:val="009C05A6"/>
    <w:rsid w:val="009C0B78"/>
    <w:rsid w:val="009C1A9A"/>
    <w:rsid w:val="009C41A8"/>
    <w:rsid w:val="009C6389"/>
    <w:rsid w:val="009D5128"/>
    <w:rsid w:val="009D54CA"/>
    <w:rsid w:val="009E099D"/>
    <w:rsid w:val="009E290C"/>
    <w:rsid w:val="009E4049"/>
    <w:rsid w:val="009E717B"/>
    <w:rsid w:val="009F05AA"/>
    <w:rsid w:val="009F5782"/>
    <w:rsid w:val="00A053EC"/>
    <w:rsid w:val="00A0785D"/>
    <w:rsid w:val="00A11631"/>
    <w:rsid w:val="00A11FFE"/>
    <w:rsid w:val="00A16F33"/>
    <w:rsid w:val="00A223AF"/>
    <w:rsid w:val="00A319BC"/>
    <w:rsid w:val="00A33EE6"/>
    <w:rsid w:val="00A34B0C"/>
    <w:rsid w:val="00A3545C"/>
    <w:rsid w:val="00A434DF"/>
    <w:rsid w:val="00A4572A"/>
    <w:rsid w:val="00A45D12"/>
    <w:rsid w:val="00A5197B"/>
    <w:rsid w:val="00A51B8A"/>
    <w:rsid w:val="00A51F4E"/>
    <w:rsid w:val="00A521AC"/>
    <w:rsid w:val="00A52685"/>
    <w:rsid w:val="00A55035"/>
    <w:rsid w:val="00A61219"/>
    <w:rsid w:val="00A63B59"/>
    <w:rsid w:val="00A66484"/>
    <w:rsid w:val="00A67C3A"/>
    <w:rsid w:val="00A735C9"/>
    <w:rsid w:val="00A7448A"/>
    <w:rsid w:val="00A749AF"/>
    <w:rsid w:val="00A8491A"/>
    <w:rsid w:val="00A86105"/>
    <w:rsid w:val="00A86AB5"/>
    <w:rsid w:val="00A905E4"/>
    <w:rsid w:val="00A915D4"/>
    <w:rsid w:val="00A9518A"/>
    <w:rsid w:val="00A965C4"/>
    <w:rsid w:val="00AA0C89"/>
    <w:rsid w:val="00AA1AA4"/>
    <w:rsid w:val="00AA2DE5"/>
    <w:rsid w:val="00AA34E8"/>
    <w:rsid w:val="00AA39BE"/>
    <w:rsid w:val="00AA4CBA"/>
    <w:rsid w:val="00AA61D4"/>
    <w:rsid w:val="00AA7425"/>
    <w:rsid w:val="00AA7653"/>
    <w:rsid w:val="00AB27E1"/>
    <w:rsid w:val="00AB3259"/>
    <w:rsid w:val="00AB48CD"/>
    <w:rsid w:val="00AB5E25"/>
    <w:rsid w:val="00AB7AF1"/>
    <w:rsid w:val="00AC036F"/>
    <w:rsid w:val="00AC35D7"/>
    <w:rsid w:val="00AC4277"/>
    <w:rsid w:val="00AD33C0"/>
    <w:rsid w:val="00AD4CFB"/>
    <w:rsid w:val="00AE1239"/>
    <w:rsid w:val="00AE1743"/>
    <w:rsid w:val="00AE17CF"/>
    <w:rsid w:val="00AE289B"/>
    <w:rsid w:val="00AE4900"/>
    <w:rsid w:val="00AE756E"/>
    <w:rsid w:val="00AF01BA"/>
    <w:rsid w:val="00AF2EC1"/>
    <w:rsid w:val="00AF73CF"/>
    <w:rsid w:val="00B01439"/>
    <w:rsid w:val="00B02A37"/>
    <w:rsid w:val="00B04FE9"/>
    <w:rsid w:val="00B055E7"/>
    <w:rsid w:val="00B1376B"/>
    <w:rsid w:val="00B2158F"/>
    <w:rsid w:val="00B22075"/>
    <w:rsid w:val="00B220D3"/>
    <w:rsid w:val="00B277A0"/>
    <w:rsid w:val="00B30148"/>
    <w:rsid w:val="00B3411A"/>
    <w:rsid w:val="00B37D24"/>
    <w:rsid w:val="00B45B2D"/>
    <w:rsid w:val="00B4743D"/>
    <w:rsid w:val="00B50D78"/>
    <w:rsid w:val="00B51C86"/>
    <w:rsid w:val="00B51FF5"/>
    <w:rsid w:val="00B54573"/>
    <w:rsid w:val="00B61CC0"/>
    <w:rsid w:val="00B62AA6"/>
    <w:rsid w:val="00B63A1B"/>
    <w:rsid w:val="00B67DD8"/>
    <w:rsid w:val="00B7056E"/>
    <w:rsid w:val="00B7086D"/>
    <w:rsid w:val="00B70A6B"/>
    <w:rsid w:val="00B71745"/>
    <w:rsid w:val="00B7340B"/>
    <w:rsid w:val="00B7495E"/>
    <w:rsid w:val="00B80172"/>
    <w:rsid w:val="00B859D8"/>
    <w:rsid w:val="00B86AD1"/>
    <w:rsid w:val="00B86B62"/>
    <w:rsid w:val="00B879A9"/>
    <w:rsid w:val="00B90002"/>
    <w:rsid w:val="00B92859"/>
    <w:rsid w:val="00B94D83"/>
    <w:rsid w:val="00B9565E"/>
    <w:rsid w:val="00BA3D18"/>
    <w:rsid w:val="00BB207F"/>
    <w:rsid w:val="00BB3066"/>
    <w:rsid w:val="00BB318E"/>
    <w:rsid w:val="00BB4816"/>
    <w:rsid w:val="00BB57A0"/>
    <w:rsid w:val="00BB6693"/>
    <w:rsid w:val="00BC2444"/>
    <w:rsid w:val="00BC5CA7"/>
    <w:rsid w:val="00BC74AD"/>
    <w:rsid w:val="00BD71B6"/>
    <w:rsid w:val="00BE2A4D"/>
    <w:rsid w:val="00BE3BB2"/>
    <w:rsid w:val="00BE406D"/>
    <w:rsid w:val="00BE464F"/>
    <w:rsid w:val="00BE58E0"/>
    <w:rsid w:val="00BE6EC2"/>
    <w:rsid w:val="00BF2BEE"/>
    <w:rsid w:val="00BF3241"/>
    <w:rsid w:val="00C014AF"/>
    <w:rsid w:val="00C0202F"/>
    <w:rsid w:val="00C052A9"/>
    <w:rsid w:val="00C139C7"/>
    <w:rsid w:val="00C13F89"/>
    <w:rsid w:val="00C14C72"/>
    <w:rsid w:val="00C1636F"/>
    <w:rsid w:val="00C166BD"/>
    <w:rsid w:val="00C220BB"/>
    <w:rsid w:val="00C22E81"/>
    <w:rsid w:val="00C254A5"/>
    <w:rsid w:val="00C26B9C"/>
    <w:rsid w:val="00C35F74"/>
    <w:rsid w:val="00C40BE0"/>
    <w:rsid w:val="00C40F25"/>
    <w:rsid w:val="00C41958"/>
    <w:rsid w:val="00C434BF"/>
    <w:rsid w:val="00C462A5"/>
    <w:rsid w:val="00C469E5"/>
    <w:rsid w:val="00C47D60"/>
    <w:rsid w:val="00C502E5"/>
    <w:rsid w:val="00C515C6"/>
    <w:rsid w:val="00C53FD1"/>
    <w:rsid w:val="00C53FEE"/>
    <w:rsid w:val="00C548B3"/>
    <w:rsid w:val="00C54BDC"/>
    <w:rsid w:val="00C57CB8"/>
    <w:rsid w:val="00C6050D"/>
    <w:rsid w:val="00C6301A"/>
    <w:rsid w:val="00C65048"/>
    <w:rsid w:val="00C66359"/>
    <w:rsid w:val="00C7302D"/>
    <w:rsid w:val="00C733DB"/>
    <w:rsid w:val="00C74A46"/>
    <w:rsid w:val="00C80171"/>
    <w:rsid w:val="00C85122"/>
    <w:rsid w:val="00C934A6"/>
    <w:rsid w:val="00C93A61"/>
    <w:rsid w:val="00C942BC"/>
    <w:rsid w:val="00C9642E"/>
    <w:rsid w:val="00C965AA"/>
    <w:rsid w:val="00C9687C"/>
    <w:rsid w:val="00CA052A"/>
    <w:rsid w:val="00CA1BBC"/>
    <w:rsid w:val="00CA752D"/>
    <w:rsid w:val="00CA7EB9"/>
    <w:rsid w:val="00CB47E6"/>
    <w:rsid w:val="00CB5508"/>
    <w:rsid w:val="00CB5DA1"/>
    <w:rsid w:val="00CB5F87"/>
    <w:rsid w:val="00CC12F5"/>
    <w:rsid w:val="00CC356B"/>
    <w:rsid w:val="00CC4D8A"/>
    <w:rsid w:val="00CC6675"/>
    <w:rsid w:val="00CC74A4"/>
    <w:rsid w:val="00CC7D56"/>
    <w:rsid w:val="00CD052E"/>
    <w:rsid w:val="00CD50B1"/>
    <w:rsid w:val="00CE4F28"/>
    <w:rsid w:val="00CE5009"/>
    <w:rsid w:val="00CE6A16"/>
    <w:rsid w:val="00CF1AC4"/>
    <w:rsid w:val="00CF743F"/>
    <w:rsid w:val="00CF778F"/>
    <w:rsid w:val="00D00A36"/>
    <w:rsid w:val="00D03BDC"/>
    <w:rsid w:val="00D055F7"/>
    <w:rsid w:val="00D069EA"/>
    <w:rsid w:val="00D13BFC"/>
    <w:rsid w:val="00D1421D"/>
    <w:rsid w:val="00D16260"/>
    <w:rsid w:val="00D17EB6"/>
    <w:rsid w:val="00D21F6F"/>
    <w:rsid w:val="00D25218"/>
    <w:rsid w:val="00D262A5"/>
    <w:rsid w:val="00D31695"/>
    <w:rsid w:val="00D45199"/>
    <w:rsid w:val="00D467F6"/>
    <w:rsid w:val="00D46A46"/>
    <w:rsid w:val="00D50425"/>
    <w:rsid w:val="00D534F5"/>
    <w:rsid w:val="00D56272"/>
    <w:rsid w:val="00D608AF"/>
    <w:rsid w:val="00D61489"/>
    <w:rsid w:val="00D6685A"/>
    <w:rsid w:val="00D70D03"/>
    <w:rsid w:val="00D710BF"/>
    <w:rsid w:val="00D71D28"/>
    <w:rsid w:val="00D73D0A"/>
    <w:rsid w:val="00D74EFD"/>
    <w:rsid w:val="00D77040"/>
    <w:rsid w:val="00D77108"/>
    <w:rsid w:val="00D80945"/>
    <w:rsid w:val="00D82E23"/>
    <w:rsid w:val="00D87313"/>
    <w:rsid w:val="00D92249"/>
    <w:rsid w:val="00D92563"/>
    <w:rsid w:val="00D92E68"/>
    <w:rsid w:val="00DA1C8E"/>
    <w:rsid w:val="00DA32D4"/>
    <w:rsid w:val="00DA33AF"/>
    <w:rsid w:val="00DA348C"/>
    <w:rsid w:val="00DA6C50"/>
    <w:rsid w:val="00DA70CA"/>
    <w:rsid w:val="00DB54D2"/>
    <w:rsid w:val="00DB6577"/>
    <w:rsid w:val="00DC161A"/>
    <w:rsid w:val="00DD2B85"/>
    <w:rsid w:val="00DD50AE"/>
    <w:rsid w:val="00DE286F"/>
    <w:rsid w:val="00DE33D4"/>
    <w:rsid w:val="00DE41CD"/>
    <w:rsid w:val="00DE6C7D"/>
    <w:rsid w:val="00DE7022"/>
    <w:rsid w:val="00DF3A0C"/>
    <w:rsid w:val="00DF40DA"/>
    <w:rsid w:val="00DF448D"/>
    <w:rsid w:val="00DF597B"/>
    <w:rsid w:val="00E005D2"/>
    <w:rsid w:val="00E02178"/>
    <w:rsid w:val="00E03094"/>
    <w:rsid w:val="00E06215"/>
    <w:rsid w:val="00E10094"/>
    <w:rsid w:val="00E10510"/>
    <w:rsid w:val="00E10780"/>
    <w:rsid w:val="00E16FEB"/>
    <w:rsid w:val="00E17B3D"/>
    <w:rsid w:val="00E17E23"/>
    <w:rsid w:val="00E20910"/>
    <w:rsid w:val="00E24461"/>
    <w:rsid w:val="00E267E7"/>
    <w:rsid w:val="00E30B69"/>
    <w:rsid w:val="00E32876"/>
    <w:rsid w:val="00E32C73"/>
    <w:rsid w:val="00E3491C"/>
    <w:rsid w:val="00E366F1"/>
    <w:rsid w:val="00E47BAC"/>
    <w:rsid w:val="00E5004E"/>
    <w:rsid w:val="00E52CA0"/>
    <w:rsid w:val="00E5794D"/>
    <w:rsid w:val="00E60B45"/>
    <w:rsid w:val="00E70AC5"/>
    <w:rsid w:val="00E74801"/>
    <w:rsid w:val="00E7734C"/>
    <w:rsid w:val="00E7785A"/>
    <w:rsid w:val="00E80CE7"/>
    <w:rsid w:val="00E83001"/>
    <w:rsid w:val="00E84765"/>
    <w:rsid w:val="00E85577"/>
    <w:rsid w:val="00E8698B"/>
    <w:rsid w:val="00E87143"/>
    <w:rsid w:val="00E9117C"/>
    <w:rsid w:val="00E935E5"/>
    <w:rsid w:val="00E96CC5"/>
    <w:rsid w:val="00E97C20"/>
    <w:rsid w:val="00EA0265"/>
    <w:rsid w:val="00EA12D2"/>
    <w:rsid w:val="00EA17E0"/>
    <w:rsid w:val="00EA47C8"/>
    <w:rsid w:val="00EA75DD"/>
    <w:rsid w:val="00EB1D79"/>
    <w:rsid w:val="00EB2981"/>
    <w:rsid w:val="00EB32AF"/>
    <w:rsid w:val="00EB35DD"/>
    <w:rsid w:val="00EB54D5"/>
    <w:rsid w:val="00EB7735"/>
    <w:rsid w:val="00EC2B28"/>
    <w:rsid w:val="00EC55E9"/>
    <w:rsid w:val="00EC6E5C"/>
    <w:rsid w:val="00ED3A28"/>
    <w:rsid w:val="00ED3DF5"/>
    <w:rsid w:val="00ED5A80"/>
    <w:rsid w:val="00ED7012"/>
    <w:rsid w:val="00ED71FB"/>
    <w:rsid w:val="00ED7BF0"/>
    <w:rsid w:val="00EE3BAD"/>
    <w:rsid w:val="00EE40FA"/>
    <w:rsid w:val="00EE468F"/>
    <w:rsid w:val="00EE5C57"/>
    <w:rsid w:val="00EE5E9A"/>
    <w:rsid w:val="00EF02B3"/>
    <w:rsid w:val="00EF2CEF"/>
    <w:rsid w:val="00EF30A1"/>
    <w:rsid w:val="00EF3902"/>
    <w:rsid w:val="00EF3DB2"/>
    <w:rsid w:val="00EF7E1E"/>
    <w:rsid w:val="00F01E0D"/>
    <w:rsid w:val="00F0259C"/>
    <w:rsid w:val="00F038EA"/>
    <w:rsid w:val="00F06732"/>
    <w:rsid w:val="00F07835"/>
    <w:rsid w:val="00F07F27"/>
    <w:rsid w:val="00F107F4"/>
    <w:rsid w:val="00F10DEA"/>
    <w:rsid w:val="00F11D9C"/>
    <w:rsid w:val="00F16E4E"/>
    <w:rsid w:val="00F17555"/>
    <w:rsid w:val="00F20BF5"/>
    <w:rsid w:val="00F20C86"/>
    <w:rsid w:val="00F20EB8"/>
    <w:rsid w:val="00F21FAA"/>
    <w:rsid w:val="00F23812"/>
    <w:rsid w:val="00F2580F"/>
    <w:rsid w:val="00F315A8"/>
    <w:rsid w:val="00F360A7"/>
    <w:rsid w:val="00F3785D"/>
    <w:rsid w:val="00F4186F"/>
    <w:rsid w:val="00F41A48"/>
    <w:rsid w:val="00F44DFA"/>
    <w:rsid w:val="00F47C05"/>
    <w:rsid w:val="00F51D02"/>
    <w:rsid w:val="00F51D8B"/>
    <w:rsid w:val="00F523E1"/>
    <w:rsid w:val="00F5448C"/>
    <w:rsid w:val="00F6487C"/>
    <w:rsid w:val="00F70480"/>
    <w:rsid w:val="00F74905"/>
    <w:rsid w:val="00F777AE"/>
    <w:rsid w:val="00F80CF1"/>
    <w:rsid w:val="00F81836"/>
    <w:rsid w:val="00F853AA"/>
    <w:rsid w:val="00F87ADA"/>
    <w:rsid w:val="00F92EDD"/>
    <w:rsid w:val="00F9354B"/>
    <w:rsid w:val="00F938B1"/>
    <w:rsid w:val="00F93A6B"/>
    <w:rsid w:val="00F96600"/>
    <w:rsid w:val="00FA0961"/>
    <w:rsid w:val="00FA2521"/>
    <w:rsid w:val="00FA277E"/>
    <w:rsid w:val="00FA4BCE"/>
    <w:rsid w:val="00FA796F"/>
    <w:rsid w:val="00FA7D61"/>
    <w:rsid w:val="00FB5B1F"/>
    <w:rsid w:val="00FB6314"/>
    <w:rsid w:val="00FB7484"/>
    <w:rsid w:val="00FB7542"/>
    <w:rsid w:val="00FC786D"/>
    <w:rsid w:val="00FD1A99"/>
    <w:rsid w:val="00FD476B"/>
    <w:rsid w:val="00FD4A39"/>
    <w:rsid w:val="00FD5667"/>
    <w:rsid w:val="00FD6822"/>
    <w:rsid w:val="00FD7A86"/>
    <w:rsid w:val="00FE0535"/>
    <w:rsid w:val="00FE3532"/>
    <w:rsid w:val="00FE50E3"/>
    <w:rsid w:val="00FE606B"/>
    <w:rsid w:val="00FF224B"/>
    <w:rsid w:val="00FF26C4"/>
    <w:rsid w:val="00FF4D7D"/>
    <w:rsid w:val="6E863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C647C-777D-4792-87E9-038C5983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nhideWhenUsed/>
    <w:qFormat/>
    <w:rPr>
      <w:sz w:val="16"/>
      <w:szCs w:val="16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link w:val="aa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">
    <w:name w:val="annotation text"/>
    <w:basedOn w:val="a"/>
    <w:link w:val="ac"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link w:val="af3"/>
    <w:uiPriority w:val="34"/>
    <w:qFormat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locked/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f4">
    <w:name w:val="регистрационные поля"/>
    <w:basedOn w:val="a"/>
    <w:qFormat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e">
    <w:name w:val="Верхний колонтитул Знак"/>
    <w:basedOn w:val="a0"/>
    <w:link w:val="ad"/>
    <w:uiPriority w:val="99"/>
  </w:style>
  <w:style w:type="character" w:customStyle="1" w:styleId="af0">
    <w:name w:val="Нижний колонтитул Знак"/>
    <w:basedOn w:val="a0"/>
    <w:link w:val="af"/>
    <w:uiPriority w:val="99"/>
  </w:style>
  <w:style w:type="character" w:customStyle="1" w:styleId="ac">
    <w:name w:val="Текст примечания Знак"/>
    <w:basedOn w:val="a0"/>
    <w:link w:val="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Словарная статья"/>
    <w:basedOn w:val="a"/>
    <w:next w:val="a"/>
    <w:qFormat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Название объекта Знак"/>
    <w:link w:val="a9"/>
    <w:locked/>
    <w:rPr>
      <w:i/>
      <w:iCs/>
      <w:color w:val="44546A" w:themeColor="text2"/>
      <w:sz w:val="18"/>
      <w:szCs w:val="18"/>
    </w:rPr>
  </w:style>
  <w:style w:type="character" w:customStyle="1" w:styleId="nobr">
    <w:name w:val="nobr"/>
    <w:basedOn w:val="a0"/>
    <w:qFormat/>
  </w:style>
  <w:style w:type="character" w:customStyle="1" w:styleId="bold">
    <w:name w:val="bold"/>
    <w:basedOn w:val="a0"/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-">
    <w:name w:val="ГОСТ-список"/>
    <w:basedOn w:val="a"/>
    <w:qFormat/>
    <w:pPr>
      <w:numPr>
        <w:numId w:val="1"/>
      </w:numPr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  <w:shd w:val="clear" w:color="auto" w:fill="FFFFFF"/>
    </w:rPr>
  </w:style>
  <w:style w:type="paragraph" w:customStyle="1" w:styleId="--">
    <w:name w:val="Гост-список-марк"/>
    <w:basedOn w:val="a"/>
    <w:link w:val="--0"/>
    <w:qFormat/>
    <w:pPr>
      <w:spacing w:after="0" w:line="360" w:lineRule="auto"/>
      <w:ind w:left="1208" w:hanging="357"/>
      <w:jc w:val="both"/>
    </w:pPr>
    <w:rPr>
      <w:rFonts w:ascii="Times New Roman" w:eastAsia="Calibri" w:hAnsi="Times New Roman" w:cs="Times New Roman"/>
      <w:sz w:val="24"/>
      <w:szCs w:val="24"/>
      <w:shd w:val="clear" w:color="auto" w:fill="FFFFFF"/>
    </w:rPr>
  </w:style>
  <w:style w:type="character" w:customStyle="1" w:styleId="--0">
    <w:name w:val="Гост-список-марк Знак"/>
    <w:link w:val="--"/>
    <w:qFormat/>
    <w:rPr>
      <w:rFonts w:ascii="Times New Roman" w:eastAsia="Calibri" w:hAnsi="Times New Roman" w:cs="Times New Roman"/>
      <w:sz w:val="24"/>
      <w:szCs w:val="24"/>
    </w:rPr>
  </w:style>
  <w:style w:type="paragraph" w:customStyle="1" w:styleId="p1">
    <w:name w:val="p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5BD12-FFD7-42C2-92F6-9BCCA7240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Наталья Вячеславовна</dc:creator>
  <cp:lastModifiedBy>Гаряева Лилия Александровна</cp:lastModifiedBy>
  <cp:revision>2</cp:revision>
  <cp:lastPrinted>2023-09-29T08:30:00Z</cp:lastPrinted>
  <dcterms:created xsi:type="dcterms:W3CDTF">2023-09-29T08:31:00Z</dcterms:created>
  <dcterms:modified xsi:type="dcterms:W3CDTF">2023-09-29T08:31:00Z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A38CEF6A7AEA447684E07B64F0D4EA37_12</vt:lpwstr>
  </property>
</Properties>
</file>