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80789" w14:textId="1AA07277" w:rsidR="00665F1E" w:rsidRDefault="008912B0" w:rsidP="000457B8">
      <w:pPr>
        <w:ind w:left="709"/>
        <w:jc w:val="center"/>
        <w:rPr>
          <w:b/>
          <w:color w:val="4472C4" w:themeColor="accent1"/>
          <w:sz w:val="28"/>
        </w:rPr>
      </w:pPr>
      <w:bookmarkStart w:id="0" w:name="_GoBack"/>
      <w:bookmarkEnd w:id="0"/>
      <w:r w:rsidRPr="008912B0">
        <w:rPr>
          <w:b/>
          <w:color w:val="4472C4" w:themeColor="accent1"/>
          <w:sz w:val="28"/>
        </w:rPr>
        <w:t xml:space="preserve">СОСТАВ ОБНОВЛЕНИЙ РИС ЗАКУПКИ ПК ОТ </w:t>
      </w:r>
      <w:r w:rsidR="00AE4900">
        <w:rPr>
          <w:b/>
          <w:color w:val="4472C4" w:themeColor="accent1"/>
          <w:sz w:val="28"/>
        </w:rPr>
        <w:t>27</w:t>
      </w:r>
      <w:r w:rsidRPr="008912B0">
        <w:rPr>
          <w:b/>
          <w:color w:val="4472C4" w:themeColor="accent1"/>
          <w:sz w:val="28"/>
        </w:rPr>
        <w:t>.</w:t>
      </w:r>
      <w:r w:rsidR="00AE4900">
        <w:rPr>
          <w:b/>
          <w:color w:val="4472C4" w:themeColor="accent1"/>
          <w:sz w:val="28"/>
        </w:rPr>
        <w:t>04</w:t>
      </w:r>
      <w:r w:rsidRPr="008912B0">
        <w:rPr>
          <w:b/>
          <w:color w:val="4472C4" w:themeColor="accent1"/>
          <w:sz w:val="28"/>
        </w:rPr>
        <w:t>.20</w:t>
      </w:r>
      <w:r w:rsidR="000D2845" w:rsidRPr="000D2845">
        <w:rPr>
          <w:b/>
          <w:color w:val="4472C4" w:themeColor="accent1"/>
          <w:sz w:val="28"/>
        </w:rPr>
        <w:t>2</w:t>
      </w:r>
      <w:r w:rsidR="00734506">
        <w:rPr>
          <w:b/>
          <w:color w:val="4472C4" w:themeColor="accent1"/>
          <w:sz w:val="28"/>
        </w:rPr>
        <w:t>3</w:t>
      </w:r>
      <w:r w:rsidRPr="008912B0">
        <w:rPr>
          <w:b/>
          <w:color w:val="4472C4" w:themeColor="accent1"/>
          <w:sz w:val="28"/>
        </w:rPr>
        <w:t xml:space="preserve"> г.</w:t>
      </w:r>
    </w:p>
    <w:p w14:paraId="2F31A0A0" w14:textId="77777777" w:rsidR="000457B8" w:rsidRDefault="000457B8" w:rsidP="000457B8">
      <w:pPr>
        <w:ind w:left="709"/>
        <w:jc w:val="center"/>
        <w:rPr>
          <w:b/>
          <w:color w:val="4472C4" w:themeColor="accent1"/>
          <w:sz w:val="28"/>
        </w:rPr>
      </w:pPr>
    </w:p>
    <w:p w14:paraId="4DE0257E" w14:textId="5FC5B5CC" w:rsidR="008A515B" w:rsidRDefault="008A515B" w:rsidP="001725C4">
      <w:pPr>
        <w:pStyle w:val="a3"/>
        <w:keepNext/>
        <w:spacing w:line="360" w:lineRule="auto"/>
        <w:ind w:left="0"/>
        <w:contextualSpacing w:val="0"/>
        <w:jc w:val="center"/>
        <w:rPr>
          <w:b/>
          <w:bCs/>
          <w:sz w:val="24"/>
          <w:szCs w:val="24"/>
        </w:rPr>
      </w:pPr>
      <w:r>
        <w:rPr>
          <w:b/>
          <w:bCs/>
          <w:sz w:val="24"/>
          <w:szCs w:val="24"/>
        </w:rPr>
        <w:t>Подсистема «Планирование 44-ФЗ»</w:t>
      </w:r>
    </w:p>
    <w:p w14:paraId="7DFB9D25" w14:textId="540FC75A" w:rsidR="00336FB7" w:rsidRDefault="005130ED" w:rsidP="000C4B29">
      <w:pPr>
        <w:pStyle w:val="a3"/>
        <w:numPr>
          <w:ilvl w:val="0"/>
          <w:numId w:val="20"/>
        </w:numPr>
        <w:spacing w:after="120" w:line="360" w:lineRule="auto"/>
        <w:contextualSpacing w:val="0"/>
        <w:jc w:val="both"/>
        <w:rPr>
          <w:sz w:val="24"/>
          <w:szCs w:val="24"/>
        </w:rPr>
      </w:pPr>
      <w:r>
        <w:rPr>
          <w:sz w:val="24"/>
          <w:szCs w:val="24"/>
        </w:rPr>
        <w:t>В карточке лота</w:t>
      </w:r>
      <w:r w:rsidR="00336FB7">
        <w:rPr>
          <w:sz w:val="24"/>
          <w:szCs w:val="24"/>
        </w:rPr>
        <w:t xml:space="preserve"> изменены условия обязательности указания информации об общественном</w:t>
      </w:r>
      <w:r w:rsidR="000C4B29">
        <w:rPr>
          <w:sz w:val="24"/>
          <w:szCs w:val="24"/>
        </w:rPr>
        <w:t xml:space="preserve">: указание обязательности общественного обсуждения или причины отсутствия общественного обсуждения требуется, </w:t>
      </w:r>
      <w:r w:rsidR="000C4B29" w:rsidRPr="000C4B29">
        <w:rPr>
          <w:sz w:val="24"/>
          <w:szCs w:val="24"/>
        </w:rPr>
        <w:t>если объем финансового обеспечения лота превышает или равен 2 млрд руб</w:t>
      </w:r>
      <w:r>
        <w:rPr>
          <w:sz w:val="24"/>
          <w:szCs w:val="24"/>
        </w:rPr>
        <w:t>.</w:t>
      </w:r>
    </w:p>
    <w:p w14:paraId="1F5CDF6E" w14:textId="7FB6CE58" w:rsidR="0021758E" w:rsidRPr="008C3B68" w:rsidRDefault="005130ED" w:rsidP="008C3B68">
      <w:pPr>
        <w:pStyle w:val="a3"/>
        <w:spacing w:after="120" w:line="360" w:lineRule="auto"/>
        <w:contextualSpacing w:val="0"/>
        <w:jc w:val="both"/>
        <w:rPr>
          <w:i/>
          <w:sz w:val="24"/>
          <w:szCs w:val="24"/>
        </w:rPr>
      </w:pPr>
      <w:r>
        <w:rPr>
          <w:sz w:val="24"/>
          <w:szCs w:val="24"/>
        </w:rPr>
        <w:t xml:space="preserve"> </w:t>
      </w:r>
      <w:r w:rsidR="00336FB7" w:rsidRPr="006707C9">
        <w:rPr>
          <w:i/>
          <w:sz w:val="24"/>
          <w:szCs w:val="24"/>
        </w:rPr>
        <w:t>Более</w:t>
      </w:r>
      <w:r w:rsidR="00336FB7" w:rsidRPr="00B22075">
        <w:rPr>
          <w:i/>
          <w:sz w:val="24"/>
          <w:szCs w:val="24"/>
        </w:rPr>
        <w:t xml:space="preserve"> подробно изменения</w:t>
      </w:r>
      <w:r w:rsidR="00336FB7">
        <w:rPr>
          <w:i/>
          <w:sz w:val="24"/>
          <w:szCs w:val="24"/>
        </w:rPr>
        <w:t xml:space="preserve"> описаны в п. </w:t>
      </w:r>
      <w:r w:rsidR="000C4B29">
        <w:rPr>
          <w:i/>
          <w:sz w:val="24"/>
          <w:szCs w:val="24"/>
        </w:rPr>
        <w:t>5.2.7</w:t>
      </w:r>
      <w:r w:rsidR="00336FB7" w:rsidRPr="00B22075">
        <w:rPr>
          <w:i/>
          <w:sz w:val="24"/>
          <w:szCs w:val="24"/>
        </w:rPr>
        <w:t xml:space="preserve"> инструкции по подсистеме </w:t>
      </w:r>
      <w:r w:rsidR="00336FB7">
        <w:rPr>
          <w:i/>
          <w:sz w:val="24"/>
          <w:szCs w:val="24"/>
        </w:rPr>
        <w:t>Планирование 44-ФЗ от 27.0</w:t>
      </w:r>
      <w:r w:rsidR="00E97C20">
        <w:rPr>
          <w:i/>
          <w:sz w:val="24"/>
          <w:szCs w:val="24"/>
        </w:rPr>
        <w:t>4</w:t>
      </w:r>
      <w:r w:rsidR="00336FB7">
        <w:rPr>
          <w:i/>
          <w:sz w:val="24"/>
          <w:szCs w:val="24"/>
        </w:rPr>
        <w:t>.2023</w:t>
      </w:r>
      <w:r w:rsidR="00336FB7" w:rsidRPr="00B22075">
        <w:rPr>
          <w:i/>
          <w:sz w:val="24"/>
          <w:szCs w:val="24"/>
        </w:rPr>
        <w:t xml:space="preserve"> г.</w:t>
      </w:r>
    </w:p>
    <w:p w14:paraId="710C0C70" w14:textId="35E3C4A4" w:rsidR="00E10510" w:rsidRPr="00336FB7" w:rsidRDefault="00E10510" w:rsidP="00336FB7">
      <w:pPr>
        <w:spacing w:after="120" w:line="360" w:lineRule="auto"/>
        <w:jc w:val="both"/>
        <w:rPr>
          <w:sz w:val="24"/>
          <w:szCs w:val="24"/>
        </w:rPr>
      </w:pPr>
    </w:p>
    <w:p w14:paraId="5AAD9B48" w14:textId="2900DC38" w:rsidR="00340B4D" w:rsidRDefault="00340B4D" w:rsidP="00340B4D">
      <w:pPr>
        <w:pStyle w:val="a3"/>
        <w:keepNext/>
        <w:spacing w:line="360" w:lineRule="auto"/>
        <w:ind w:left="0"/>
        <w:contextualSpacing w:val="0"/>
        <w:jc w:val="center"/>
        <w:rPr>
          <w:b/>
          <w:bCs/>
          <w:sz w:val="24"/>
          <w:szCs w:val="24"/>
        </w:rPr>
      </w:pPr>
      <w:r>
        <w:rPr>
          <w:b/>
          <w:bCs/>
          <w:sz w:val="24"/>
          <w:szCs w:val="24"/>
        </w:rPr>
        <w:t>Подсистема «Планирование 223-ФЗ»</w:t>
      </w:r>
    </w:p>
    <w:p w14:paraId="433E2874" w14:textId="77777777" w:rsidR="000C4B29" w:rsidRDefault="000C4B29" w:rsidP="000C4B29">
      <w:pPr>
        <w:pStyle w:val="a3"/>
        <w:numPr>
          <w:ilvl w:val="0"/>
          <w:numId w:val="20"/>
        </w:numPr>
        <w:spacing w:after="120" w:line="360" w:lineRule="auto"/>
        <w:contextualSpacing w:val="0"/>
        <w:jc w:val="both"/>
        <w:rPr>
          <w:sz w:val="24"/>
          <w:szCs w:val="24"/>
        </w:rPr>
      </w:pPr>
      <w:r>
        <w:rPr>
          <w:sz w:val="24"/>
          <w:szCs w:val="24"/>
        </w:rPr>
        <w:t xml:space="preserve">Реализована возможность публикации плана закупки, подлежащего процедуре оценки соответствия, без обращения в службу технической поддержки. </w:t>
      </w:r>
    </w:p>
    <w:p w14:paraId="42A2B96A" w14:textId="26BC11F1" w:rsidR="000C4B29" w:rsidRDefault="000C4B29" w:rsidP="000C4B29">
      <w:pPr>
        <w:pStyle w:val="a3"/>
        <w:spacing w:after="120" w:line="360" w:lineRule="auto"/>
        <w:contextualSpacing w:val="0"/>
        <w:jc w:val="both"/>
        <w:rPr>
          <w:sz w:val="24"/>
          <w:szCs w:val="24"/>
        </w:rPr>
      </w:pPr>
      <w:r>
        <w:rPr>
          <w:sz w:val="24"/>
          <w:szCs w:val="24"/>
        </w:rPr>
        <w:t xml:space="preserve"> </w:t>
      </w:r>
      <w:r w:rsidRPr="006707C9">
        <w:rPr>
          <w:i/>
          <w:sz w:val="24"/>
          <w:szCs w:val="24"/>
        </w:rPr>
        <w:t>Более</w:t>
      </w:r>
      <w:r w:rsidRPr="00B22075">
        <w:rPr>
          <w:i/>
          <w:sz w:val="24"/>
          <w:szCs w:val="24"/>
        </w:rPr>
        <w:t xml:space="preserve"> подробно изменения</w:t>
      </w:r>
      <w:r>
        <w:rPr>
          <w:i/>
          <w:sz w:val="24"/>
          <w:szCs w:val="24"/>
        </w:rPr>
        <w:t xml:space="preserve"> описаны в п. 6.6 и 6.8</w:t>
      </w:r>
      <w:r w:rsidRPr="00B22075">
        <w:rPr>
          <w:i/>
          <w:sz w:val="24"/>
          <w:szCs w:val="24"/>
        </w:rPr>
        <w:t xml:space="preserve"> инструкции по подсистеме </w:t>
      </w:r>
      <w:r>
        <w:rPr>
          <w:i/>
          <w:sz w:val="24"/>
          <w:szCs w:val="24"/>
        </w:rPr>
        <w:t>Планирование 44-ФЗ от 27.04.2023</w:t>
      </w:r>
      <w:r w:rsidRPr="00B22075">
        <w:rPr>
          <w:i/>
          <w:sz w:val="24"/>
          <w:szCs w:val="24"/>
        </w:rPr>
        <w:t xml:space="preserve"> г.</w:t>
      </w:r>
      <w:r>
        <w:rPr>
          <w:i/>
          <w:sz w:val="24"/>
          <w:szCs w:val="24"/>
        </w:rPr>
        <w:t xml:space="preserve"> и отдельной инструкции по размещению плана закупки, подлежащего оценке соответствия.</w:t>
      </w:r>
    </w:p>
    <w:p w14:paraId="7E77BE4F" w14:textId="77777777" w:rsidR="00E97C20" w:rsidRDefault="00E97C20" w:rsidP="00AE4900">
      <w:pPr>
        <w:pStyle w:val="a3"/>
        <w:keepNext/>
        <w:spacing w:line="360" w:lineRule="auto"/>
        <w:contextualSpacing w:val="0"/>
        <w:jc w:val="center"/>
        <w:rPr>
          <w:sz w:val="24"/>
          <w:szCs w:val="24"/>
        </w:rPr>
      </w:pPr>
    </w:p>
    <w:p w14:paraId="1937873D" w14:textId="33CDEFDD" w:rsidR="00AE4900" w:rsidRDefault="00AE4900" w:rsidP="00AE4900">
      <w:pPr>
        <w:pStyle w:val="a3"/>
        <w:keepNext/>
        <w:spacing w:line="360" w:lineRule="auto"/>
        <w:contextualSpacing w:val="0"/>
        <w:jc w:val="center"/>
        <w:rPr>
          <w:b/>
          <w:bCs/>
          <w:sz w:val="24"/>
          <w:szCs w:val="24"/>
        </w:rPr>
      </w:pPr>
      <w:r>
        <w:rPr>
          <w:b/>
          <w:bCs/>
          <w:sz w:val="24"/>
          <w:szCs w:val="24"/>
        </w:rPr>
        <w:t>Подсистема «Осуществление закупок 44-ФЗ»</w:t>
      </w:r>
    </w:p>
    <w:p w14:paraId="622E7D56" w14:textId="77777777" w:rsidR="00AE4900" w:rsidRDefault="00AE4900" w:rsidP="000C4B29">
      <w:pPr>
        <w:pStyle w:val="a3"/>
        <w:numPr>
          <w:ilvl w:val="0"/>
          <w:numId w:val="20"/>
        </w:numPr>
        <w:spacing w:after="120" w:line="360" w:lineRule="auto"/>
        <w:contextualSpacing w:val="0"/>
        <w:jc w:val="both"/>
        <w:rPr>
          <w:sz w:val="24"/>
          <w:szCs w:val="24"/>
        </w:rPr>
      </w:pPr>
      <w:r>
        <w:rPr>
          <w:sz w:val="24"/>
          <w:szCs w:val="24"/>
        </w:rPr>
        <w:t xml:space="preserve">Для закупок муниципальных организаций, которые размещаются уполномоченным органом краевого уровня и заказчиком при этом является муниципальный уполномоченный орган, реализована возможность отправки на согласование в уполномоченный орган, являющийся заказчиком по закупке. </w:t>
      </w:r>
    </w:p>
    <w:p w14:paraId="14D95726" w14:textId="6E2E6E66" w:rsidR="00AE4900" w:rsidRDefault="00AE4900" w:rsidP="00AE4900">
      <w:pPr>
        <w:spacing w:after="0" w:line="360" w:lineRule="auto"/>
        <w:ind w:left="709"/>
        <w:jc w:val="both"/>
        <w:rPr>
          <w:i/>
          <w:sz w:val="24"/>
          <w:szCs w:val="24"/>
        </w:rPr>
      </w:pPr>
      <w:r>
        <w:rPr>
          <w:sz w:val="24"/>
          <w:szCs w:val="24"/>
        </w:rPr>
        <w:t xml:space="preserve"> </w:t>
      </w:r>
      <w:r w:rsidRPr="00961936">
        <w:rPr>
          <w:i/>
          <w:sz w:val="24"/>
          <w:szCs w:val="24"/>
        </w:rPr>
        <w:t xml:space="preserve">Более подробно изменения описаны в </w:t>
      </w:r>
      <w:r w:rsidRPr="009A201C">
        <w:rPr>
          <w:i/>
          <w:sz w:val="24"/>
          <w:szCs w:val="24"/>
        </w:rPr>
        <w:t>п. 1</w:t>
      </w:r>
      <w:r w:rsidR="009A201C" w:rsidRPr="009A201C">
        <w:rPr>
          <w:i/>
          <w:sz w:val="24"/>
          <w:szCs w:val="24"/>
        </w:rPr>
        <w:t>0</w:t>
      </w:r>
      <w:r w:rsidRPr="00961936">
        <w:rPr>
          <w:i/>
          <w:sz w:val="24"/>
          <w:szCs w:val="24"/>
        </w:rPr>
        <w:t xml:space="preserve"> инструкции по подсистеме </w:t>
      </w:r>
      <w:r>
        <w:rPr>
          <w:i/>
          <w:sz w:val="24"/>
          <w:szCs w:val="24"/>
        </w:rPr>
        <w:t>Осуществление закупок 44-ФЗ от 27.04</w:t>
      </w:r>
      <w:r w:rsidRPr="00961936">
        <w:rPr>
          <w:i/>
          <w:sz w:val="24"/>
          <w:szCs w:val="24"/>
        </w:rPr>
        <w:t>.2023 г.</w:t>
      </w:r>
    </w:p>
    <w:p w14:paraId="41E9EF8B" w14:textId="00CBE1DF" w:rsidR="00CE5009" w:rsidRDefault="00CE5009" w:rsidP="00AE4900">
      <w:pPr>
        <w:pStyle w:val="a3"/>
        <w:spacing w:after="120" w:line="360" w:lineRule="auto"/>
        <w:contextualSpacing w:val="0"/>
        <w:jc w:val="both"/>
        <w:rPr>
          <w:sz w:val="24"/>
          <w:szCs w:val="24"/>
        </w:rPr>
      </w:pPr>
    </w:p>
    <w:p w14:paraId="4F9B31C5" w14:textId="26D92C85" w:rsidR="00336FB7" w:rsidRDefault="00336FB7" w:rsidP="00336FB7">
      <w:pPr>
        <w:pStyle w:val="a3"/>
        <w:keepNext/>
        <w:spacing w:line="360" w:lineRule="auto"/>
        <w:contextualSpacing w:val="0"/>
        <w:jc w:val="center"/>
        <w:rPr>
          <w:b/>
          <w:bCs/>
          <w:sz w:val="24"/>
          <w:szCs w:val="24"/>
        </w:rPr>
      </w:pPr>
      <w:r>
        <w:rPr>
          <w:b/>
          <w:bCs/>
          <w:sz w:val="24"/>
          <w:szCs w:val="24"/>
        </w:rPr>
        <w:t>Подсистема «Осуществление закупок 223-ФЗ»</w:t>
      </w:r>
    </w:p>
    <w:p w14:paraId="2E2F327A" w14:textId="52380062" w:rsidR="00336FB7" w:rsidRPr="009A201C" w:rsidRDefault="00336FB7" w:rsidP="000C4B29">
      <w:pPr>
        <w:pStyle w:val="a3"/>
        <w:numPr>
          <w:ilvl w:val="0"/>
          <w:numId w:val="20"/>
        </w:numPr>
        <w:spacing w:after="120" w:line="360" w:lineRule="auto"/>
        <w:contextualSpacing w:val="0"/>
        <w:jc w:val="both"/>
        <w:rPr>
          <w:sz w:val="24"/>
          <w:szCs w:val="24"/>
        </w:rPr>
      </w:pPr>
      <w:r w:rsidRPr="009A201C">
        <w:rPr>
          <w:sz w:val="24"/>
          <w:szCs w:val="24"/>
        </w:rPr>
        <w:t xml:space="preserve">Если закупка не состоялась по причинам, когда нет ни одного допущенного участника для заключения договора, то при загрузке </w:t>
      </w:r>
      <w:r w:rsidR="009A201C">
        <w:rPr>
          <w:sz w:val="24"/>
          <w:szCs w:val="24"/>
        </w:rPr>
        <w:t xml:space="preserve">и обработке </w:t>
      </w:r>
      <w:r w:rsidRPr="009A201C">
        <w:rPr>
          <w:sz w:val="24"/>
          <w:szCs w:val="24"/>
        </w:rPr>
        <w:t xml:space="preserve">протоколов </w:t>
      </w:r>
      <w:r w:rsidRPr="009A201C">
        <w:rPr>
          <w:sz w:val="24"/>
          <w:szCs w:val="24"/>
        </w:rPr>
        <w:lastRenderedPageBreak/>
        <w:t xml:space="preserve">реализован автоматический перевод закупки </w:t>
      </w:r>
      <w:r w:rsidR="009A201C" w:rsidRPr="009A201C">
        <w:rPr>
          <w:sz w:val="24"/>
          <w:szCs w:val="24"/>
        </w:rPr>
        <w:t xml:space="preserve">и лота </w:t>
      </w:r>
      <w:r w:rsidRPr="009A201C">
        <w:rPr>
          <w:sz w:val="24"/>
          <w:szCs w:val="24"/>
        </w:rPr>
        <w:t>в статус «Договор не будет заключен»</w:t>
      </w:r>
      <w:r w:rsidR="009A201C">
        <w:rPr>
          <w:sz w:val="24"/>
          <w:szCs w:val="24"/>
        </w:rPr>
        <w:t>.</w:t>
      </w:r>
    </w:p>
    <w:p w14:paraId="51F9FA51" w14:textId="4CE056D7" w:rsidR="00336FB7" w:rsidRDefault="00336FB7" w:rsidP="00336FB7">
      <w:pPr>
        <w:pStyle w:val="a3"/>
        <w:spacing w:after="120" w:line="360" w:lineRule="auto"/>
        <w:contextualSpacing w:val="0"/>
        <w:jc w:val="both"/>
        <w:rPr>
          <w:sz w:val="24"/>
          <w:szCs w:val="24"/>
        </w:rPr>
      </w:pPr>
      <w:r w:rsidRPr="00961936">
        <w:rPr>
          <w:i/>
          <w:sz w:val="24"/>
          <w:szCs w:val="24"/>
        </w:rPr>
        <w:t xml:space="preserve">Более подробно изменения описаны в </w:t>
      </w:r>
      <w:r w:rsidRPr="009A201C">
        <w:rPr>
          <w:i/>
          <w:sz w:val="24"/>
          <w:szCs w:val="24"/>
        </w:rPr>
        <w:t xml:space="preserve">п. </w:t>
      </w:r>
      <w:r w:rsidR="009A201C" w:rsidRPr="009A201C">
        <w:rPr>
          <w:i/>
          <w:sz w:val="24"/>
          <w:szCs w:val="24"/>
        </w:rPr>
        <w:t>2</w:t>
      </w:r>
      <w:r w:rsidRPr="009A201C">
        <w:rPr>
          <w:i/>
          <w:sz w:val="24"/>
          <w:szCs w:val="24"/>
        </w:rPr>
        <w:t>1.</w:t>
      </w:r>
      <w:r w:rsidR="009A201C" w:rsidRPr="009A201C">
        <w:rPr>
          <w:i/>
          <w:sz w:val="24"/>
          <w:szCs w:val="24"/>
        </w:rPr>
        <w:t>4</w:t>
      </w:r>
      <w:r w:rsidRPr="00961936">
        <w:rPr>
          <w:i/>
          <w:sz w:val="24"/>
          <w:szCs w:val="24"/>
        </w:rPr>
        <w:t xml:space="preserve"> инструкции по подсистеме </w:t>
      </w:r>
      <w:r>
        <w:rPr>
          <w:i/>
          <w:sz w:val="24"/>
          <w:szCs w:val="24"/>
        </w:rPr>
        <w:t>Осуществление закупок 223-ФЗ от 27.04</w:t>
      </w:r>
      <w:r w:rsidRPr="00961936">
        <w:rPr>
          <w:i/>
          <w:sz w:val="24"/>
          <w:szCs w:val="24"/>
        </w:rPr>
        <w:t>.2023 г.</w:t>
      </w:r>
    </w:p>
    <w:p w14:paraId="29A4FFC4" w14:textId="6C6A1697" w:rsidR="0021758E" w:rsidRDefault="0021758E" w:rsidP="000C4B29">
      <w:pPr>
        <w:pStyle w:val="a3"/>
        <w:numPr>
          <w:ilvl w:val="0"/>
          <w:numId w:val="20"/>
        </w:numPr>
        <w:spacing w:after="120" w:line="360" w:lineRule="auto"/>
        <w:contextualSpacing w:val="0"/>
        <w:jc w:val="both"/>
        <w:rPr>
          <w:sz w:val="24"/>
          <w:szCs w:val="24"/>
        </w:rPr>
      </w:pPr>
      <w:r>
        <w:rPr>
          <w:sz w:val="24"/>
          <w:szCs w:val="24"/>
        </w:rPr>
        <w:t xml:space="preserve">Реализовано автоматическое </w:t>
      </w:r>
      <w:r w:rsidRPr="009A201C">
        <w:rPr>
          <w:sz w:val="24"/>
          <w:szCs w:val="24"/>
        </w:rPr>
        <w:t>обнуление зарезервированной суммы по источникам финансирования, использованным в связанном лоте</w:t>
      </w:r>
      <w:r>
        <w:rPr>
          <w:sz w:val="24"/>
          <w:szCs w:val="24"/>
        </w:rPr>
        <w:t>:</w:t>
      </w:r>
    </w:p>
    <w:p w14:paraId="3CF19BE9" w14:textId="23A132FA" w:rsidR="0021758E" w:rsidRDefault="0021758E" w:rsidP="0021758E">
      <w:pPr>
        <w:pStyle w:val="a3"/>
        <w:numPr>
          <w:ilvl w:val="1"/>
          <w:numId w:val="20"/>
        </w:numPr>
        <w:spacing w:after="120" w:line="360" w:lineRule="auto"/>
        <w:contextualSpacing w:val="0"/>
        <w:jc w:val="both"/>
        <w:rPr>
          <w:sz w:val="24"/>
          <w:szCs w:val="24"/>
        </w:rPr>
      </w:pPr>
      <w:r w:rsidRPr="009A201C">
        <w:rPr>
          <w:sz w:val="24"/>
          <w:szCs w:val="24"/>
        </w:rPr>
        <w:t>При переводе закупки и связанного лота в статус «Договор не был заключен»</w:t>
      </w:r>
      <w:r>
        <w:rPr>
          <w:sz w:val="24"/>
          <w:szCs w:val="24"/>
        </w:rPr>
        <w:t>, если по закупке снято резервирование лимитов в «АЦК-Финансы»;</w:t>
      </w:r>
    </w:p>
    <w:p w14:paraId="49401F50" w14:textId="466F5848" w:rsidR="0021758E" w:rsidRDefault="0021758E" w:rsidP="0021758E">
      <w:pPr>
        <w:pStyle w:val="a3"/>
        <w:numPr>
          <w:ilvl w:val="1"/>
          <w:numId w:val="20"/>
        </w:numPr>
        <w:spacing w:after="120" w:line="360" w:lineRule="auto"/>
        <w:contextualSpacing w:val="0"/>
        <w:jc w:val="both"/>
        <w:rPr>
          <w:sz w:val="24"/>
          <w:szCs w:val="24"/>
        </w:rPr>
      </w:pPr>
      <w:r>
        <w:rPr>
          <w:sz w:val="24"/>
          <w:szCs w:val="24"/>
        </w:rPr>
        <w:t>При получении сведений о снятии резервирования лимитов в «АЦК-Финансы», если лот находится в статусе «Договор не был заключен».</w:t>
      </w:r>
    </w:p>
    <w:p w14:paraId="389A93AE" w14:textId="5FE11F3B" w:rsidR="008C3B68" w:rsidRDefault="008C3B68" w:rsidP="0021758E">
      <w:pPr>
        <w:pStyle w:val="a3"/>
        <w:numPr>
          <w:ilvl w:val="1"/>
          <w:numId w:val="20"/>
        </w:numPr>
        <w:spacing w:after="120" w:line="360" w:lineRule="auto"/>
        <w:contextualSpacing w:val="0"/>
        <w:jc w:val="both"/>
        <w:rPr>
          <w:sz w:val="24"/>
          <w:szCs w:val="24"/>
        </w:rPr>
      </w:pPr>
      <w:r>
        <w:rPr>
          <w:sz w:val="24"/>
          <w:szCs w:val="24"/>
        </w:rPr>
        <w:t xml:space="preserve">При публикации отмены закупки. </w:t>
      </w:r>
    </w:p>
    <w:p w14:paraId="0FD140DD" w14:textId="70E89AD9" w:rsidR="00336FB7" w:rsidRPr="009A201C" w:rsidRDefault="00336FB7" w:rsidP="0021758E">
      <w:pPr>
        <w:pStyle w:val="a3"/>
        <w:spacing w:after="120" w:line="360" w:lineRule="auto"/>
        <w:contextualSpacing w:val="0"/>
        <w:jc w:val="both"/>
        <w:rPr>
          <w:sz w:val="24"/>
          <w:szCs w:val="24"/>
        </w:rPr>
      </w:pPr>
      <w:r w:rsidRPr="009A201C">
        <w:rPr>
          <w:sz w:val="24"/>
          <w:szCs w:val="24"/>
        </w:rPr>
        <w:t xml:space="preserve">Отмена лота для высвобождения средств более не требуется. </w:t>
      </w:r>
    </w:p>
    <w:p w14:paraId="69B22025" w14:textId="6FDDD988" w:rsidR="00336FB7" w:rsidRDefault="00336FB7" w:rsidP="00336FB7">
      <w:pPr>
        <w:spacing w:after="0" w:line="360" w:lineRule="auto"/>
        <w:ind w:left="709"/>
        <w:jc w:val="both"/>
        <w:rPr>
          <w:i/>
          <w:sz w:val="24"/>
          <w:szCs w:val="24"/>
        </w:rPr>
      </w:pPr>
      <w:r w:rsidRPr="00961936">
        <w:rPr>
          <w:i/>
          <w:sz w:val="24"/>
          <w:szCs w:val="24"/>
        </w:rPr>
        <w:t xml:space="preserve">Более подробно изменения описаны в </w:t>
      </w:r>
      <w:r w:rsidRPr="009A201C">
        <w:rPr>
          <w:i/>
          <w:sz w:val="24"/>
          <w:szCs w:val="24"/>
        </w:rPr>
        <w:t xml:space="preserve">п. </w:t>
      </w:r>
      <w:r w:rsidR="0021758E">
        <w:rPr>
          <w:i/>
          <w:sz w:val="24"/>
          <w:szCs w:val="24"/>
        </w:rPr>
        <w:t>15.1</w:t>
      </w:r>
      <w:r w:rsidR="008C3B68">
        <w:rPr>
          <w:i/>
          <w:sz w:val="24"/>
          <w:szCs w:val="24"/>
        </w:rPr>
        <w:t>, 20</w:t>
      </w:r>
      <w:r w:rsidR="0021758E">
        <w:rPr>
          <w:i/>
          <w:sz w:val="24"/>
          <w:szCs w:val="24"/>
        </w:rPr>
        <w:t xml:space="preserve"> и </w:t>
      </w:r>
      <w:r w:rsidR="009A201C" w:rsidRPr="009A201C">
        <w:rPr>
          <w:i/>
          <w:sz w:val="24"/>
          <w:szCs w:val="24"/>
        </w:rPr>
        <w:t>2</w:t>
      </w:r>
      <w:r w:rsidRPr="009A201C">
        <w:rPr>
          <w:i/>
          <w:sz w:val="24"/>
          <w:szCs w:val="24"/>
        </w:rPr>
        <w:t>1.</w:t>
      </w:r>
      <w:r w:rsidR="009A201C" w:rsidRPr="009A201C">
        <w:rPr>
          <w:i/>
          <w:sz w:val="24"/>
          <w:szCs w:val="24"/>
        </w:rPr>
        <w:t>4</w:t>
      </w:r>
      <w:r w:rsidRPr="00961936">
        <w:rPr>
          <w:i/>
          <w:sz w:val="24"/>
          <w:szCs w:val="24"/>
        </w:rPr>
        <w:t xml:space="preserve"> инструкции по подсистеме </w:t>
      </w:r>
      <w:r>
        <w:rPr>
          <w:i/>
          <w:sz w:val="24"/>
          <w:szCs w:val="24"/>
        </w:rPr>
        <w:t>Осуществление закупок 223-ФЗ от 27.04</w:t>
      </w:r>
      <w:r w:rsidRPr="00961936">
        <w:rPr>
          <w:i/>
          <w:sz w:val="24"/>
          <w:szCs w:val="24"/>
        </w:rPr>
        <w:t>.2023 г.</w:t>
      </w:r>
      <w:r>
        <w:rPr>
          <w:i/>
          <w:sz w:val="24"/>
          <w:szCs w:val="24"/>
        </w:rPr>
        <w:t xml:space="preserve"> </w:t>
      </w:r>
    </w:p>
    <w:p w14:paraId="334D4578" w14:textId="27F33C5E" w:rsidR="00E97C20" w:rsidRPr="00E97C20" w:rsidRDefault="00E97C20" w:rsidP="000C4B29">
      <w:pPr>
        <w:pStyle w:val="a3"/>
        <w:numPr>
          <w:ilvl w:val="0"/>
          <w:numId w:val="20"/>
        </w:numPr>
        <w:spacing w:after="120" w:line="360" w:lineRule="auto"/>
        <w:contextualSpacing w:val="0"/>
        <w:jc w:val="both"/>
        <w:rPr>
          <w:sz w:val="24"/>
          <w:szCs w:val="24"/>
        </w:rPr>
      </w:pPr>
      <w:r w:rsidRPr="00E97C20">
        <w:rPr>
          <w:sz w:val="24"/>
          <w:szCs w:val="24"/>
        </w:rPr>
        <w:t>При утверждении закупки изменен текст предупреждающего сообщения о необходимости повторного формирования документации</w:t>
      </w:r>
      <w:r>
        <w:rPr>
          <w:sz w:val="24"/>
          <w:szCs w:val="24"/>
        </w:rPr>
        <w:t xml:space="preserve"> после установки сроков размещения</w:t>
      </w:r>
      <w:r w:rsidRPr="00E97C20">
        <w:rPr>
          <w:sz w:val="24"/>
          <w:szCs w:val="24"/>
        </w:rPr>
        <w:t xml:space="preserve">. </w:t>
      </w:r>
    </w:p>
    <w:p w14:paraId="7D176AD9" w14:textId="5AE38115" w:rsidR="00E97C20" w:rsidRDefault="00E97C20" w:rsidP="00E97C20">
      <w:pPr>
        <w:pStyle w:val="a3"/>
        <w:spacing w:after="120" w:line="360" w:lineRule="auto"/>
        <w:contextualSpacing w:val="0"/>
        <w:jc w:val="both"/>
        <w:rPr>
          <w:i/>
          <w:sz w:val="24"/>
          <w:szCs w:val="24"/>
        </w:rPr>
      </w:pPr>
      <w:r w:rsidRPr="00961936">
        <w:rPr>
          <w:i/>
          <w:sz w:val="24"/>
          <w:szCs w:val="24"/>
        </w:rPr>
        <w:t xml:space="preserve">Более подробно изменения описаны в </w:t>
      </w:r>
      <w:r w:rsidR="006B01B7">
        <w:rPr>
          <w:i/>
          <w:sz w:val="24"/>
          <w:szCs w:val="24"/>
        </w:rPr>
        <w:t xml:space="preserve">п. 17 </w:t>
      </w:r>
      <w:r w:rsidRPr="00961936">
        <w:rPr>
          <w:i/>
          <w:sz w:val="24"/>
          <w:szCs w:val="24"/>
        </w:rPr>
        <w:t xml:space="preserve">инструкции по подсистеме </w:t>
      </w:r>
      <w:r>
        <w:rPr>
          <w:i/>
          <w:sz w:val="24"/>
          <w:szCs w:val="24"/>
        </w:rPr>
        <w:t>Осуществление закупок 223-ФЗ от 27.04</w:t>
      </w:r>
      <w:r w:rsidRPr="00961936">
        <w:rPr>
          <w:i/>
          <w:sz w:val="24"/>
          <w:szCs w:val="24"/>
        </w:rPr>
        <w:t>.2023 г.</w:t>
      </w:r>
    </w:p>
    <w:p w14:paraId="28A4DAD1" w14:textId="77777777" w:rsidR="00336FB7" w:rsidRPr="00CE5009" w:rsidRDefault="00336FB7" w:rsidP="00AE4900">
      <w:pPr>
        <w:pStyle w:val="a3"/>
        <w:spacing w:after="120" w:line="360" w:lineRule="auto"/>
        <w:contextualSpacing w:val="0"/>
        <w:jc w:val="both"/>
        <w:rPr>
          <w:sz w:val="24"/>
          <w:szCs w:val="24"/>
        </w:rPr>
      </w:pPr>
    </w:p>
    <w:p w14:paraId="0D02EF85" w14:textId="2C6C6813" w:rsidR="00961936" w:rsidRDefault="00961936" w:rsidP="00961936">
      <w:pPr>
        <w:pStyle w:val="a3"/>
        <w:keepNext/>
        <w:spacing w:line="360" w:lineRule="auto"/>
        <w:ind w:left="0"/>
        <w:contextualSpacing w:val="0"/>
        <w:jc w:val="center"/>
        <w:rPr>
          <w:b/>
          <w:bCs/>
          <w:sz w:val="24"/>
          <w:szCs w:val="24"/>
        </w:rPr>
      </w:pPr>
      <w:r>
        <w:rPr>
          <w:b/>
          <w:bCs/>
          <w:sz w:val="24"/>
          <w:szCs w:val="24"/>
        </w:rPr>
        <w:t>Подсистема «Договоры 223-ФЗ»</w:t>
      </w:r>
    </w:p>
    <w:p w14:paraId="44AB7E75" w14:textId="72C4CB35" w:rsidR="00961936" w:rsidRDefault="00AE4900" w:rsidP="000C4B29">
      <w:pPr>
        <w:pStyle w:val="a3"/>
        <w:numPr>
          <w:ilvl w:val="0"/>
          <w:numId w:val="20"/>
        </w:numPr>
        <w:spacing w:after="120" w:line="360" w:lineRule="auto"/>
        <w:contextualSpacing w:val="0"/>
        <w:jc w:val="both"/>
        <w:rPr>
          <w:sz w:val="24"/>
          <w:szCs w:val="24"/>
        </w:rPr>
      </w:pPr>
      <w:r>
        <w:rPr>
          <w:sz w:val="24"/>
          <w:szCs w:val="24"/>
        </w:rPr>
        <w:t xml:space="preserve">Для договоров, подлежащих регистрации в ЕИС, реализована возможность добавления дополнительных спецификаций, которые не были опубликованы в составе позиции плана закупки. Выбор СПГЗ для дополнительно добавленных спецификаций ограничен СПГЗ, которые были опубликованы в позиции плана закупки. </w:t>
      </w:r>
    </w:p>
    <w:p w14:paraId="00D84F96" w14:textId="7F94A535" w:rsidR="005130ED" w:rsidRPr="005130ED" w:rsidRDefault="005130ED" w:rsidP="005130ED">
      <w:pPr>
        <w:pStyle w:val="a3"/>
        <w:spacing w:after="0" w:line="360" w:lineRule="auto"/>
        <w:jc w:val="both"/>
        <w:rPr>
          <w:i/>
          <w:sz w:val="24"/>
          <w:szCs w:val="24"/>
        </w:rPr>
      </w:pPr>
      <w:r w:rsidRPr="005130ED">
        <w:rPr>
          <w:i/>
          <w:sz w:val="24"/>
          <w:szCs w:val="24"/>
        </w:rPr>
        <w:t xml:space="preserve">Более подробно изменения описаны в </w:t>
      </w:r>
      <w:r w:rsidRPr="00A40D11">
        <w:rPr>
          <w:i/>
          <w:sz w:val="24"/>
          <w:szCs w:val="24"/>
        </w:rPr>
        <w:t>п. 5.</w:t>
      </w:r>
      <w:r w:rsidR="00A40D11">
        <w:rPr>
          <w:i/>
          <w:sz w:val="24"/>
          <w:szCs w:val="24"/>
        </w:rPr>
        <w:t>3.6</w:t>
      </w:r>
      <w:r w:rsidRPr="005130ED">
        <w:rPr>
          <w:i/>
          <w:sz w:val="24"/>
          <w:szCs w:val="24"/>
        </w:rPr>
        <w:t xml:space="preserve"> инструкции по подсистеме </w:t>
      </w:r>
      <w:r>
        <w:rPr>
          <w:i/>
          <w:sz w:val="24"/>
          <w:szCs w:val="24"/>
        </w:rPr>
        <w:t>Реестр договоров</w:t>
      </w:r>
      <w:r w:rsidRPr="005130ED">
        <w:rPr>
          <w:i/>
          <w:sz w:val="24"/>
          <w:szCs w:val="24"/>
        </w:rPr>
        <w:t xml:space="preserve"> 223-ФЗ от </w:t>
      </w:r>
      <w:r w:rsidR="00AE4900">
        <w:rPr>
          <w:i/>
          <w:sz w:val="24"/>
          <w:szCs w:val="24"/>
        </w:rPr>
        <w:t>27</w:t>
      </w:r>
      <w:r w:rsidRPr="005130ED">
        <w:rPr>
          <w:i/>
          <w:sz w:val="24"/>
          <w:szCs w:val="24"/>
        </w:rPr>
        <w:t>.0</w:t>
      </w:r>
      <w:r w:rsidR="00AE4900">
        <w:rPr>
          <w:i/>
          <w:sz w:val="24"/>
          <w:szCs w:val="24"/>
        </w:rPr>
        <w:t>4</w:t>
      </w:r>
      <w:r w:rsidRPr="005130ED">
        <w:rPr>
          <w:i/>
          <w:sz w:val="24"/>
          <w:szCs w:val="24"/>
        </w:rPr>
        <w:t>.2023 г.</w:t>
      </w:r>
    </w:p>
    <w:p w14:paraId="5F2C5D26" w14:textId="2370A8B0" w:rsidR="00A40D11" w:rsidRPr="00A40D11" w:rsidRDefault="00336FB7" w:rsidP="00A40D11">
      <w:pPr>
        <w:pStyle w:val="a3"/>
        <w:numPr>
          <w:ilvl w:val="0"/>
          <w:numId w:val="20"/>
        </w:numPr>
        <w:spacing w:after="120" w:line="360" w:lineRule="auto"/>
        <w:jc w:val="both"/>
        <w:rPr>
          <w:i/>
          <w:sz w:val="24"/>
          <w:szCs w:val="24"/>
        </w:rPr>
      </w:pPr>
      <w:r w:rsidRPr="00A40D11">
        <w:rPr>
          <w:sz w:val="24"/>
          <w:szCs w:val="24"/>
        </w:rPr>
        <w:lastRenderedPageBreak/>
        <w:t xml:space="preserve">В карточке договора изменена логика заполнения полей блока «Получатели платежей»: </w:t>
      </w:r>
      <w:r w:rsidR="00A40D11" w:rsidRPr="00A40D11">
        <w:rPr>
          <w:sz w:val="24"/>
          <w:szCs w:val="24"/>
        </w:rPr>
        <w:t>указание получателя</w:t>
      </w:r>
      <w:r w:rsidR="00A40D11">
        <w:rPr>
          <w:sz w:val="24"/>
          <w:szCs w:val="24"/>
        </w:rPr>
        <w:t xml:space="preserve"> в типом</w:t>
      </w:r>
      <w:r w:rsidR="00A40D11" w:rsidRPr="00A40D11">
        <w:rPr>
          <w:sz w:val="24"/>
          <w:szCs w:val="24"/>
        </w:rPr>
        <w:t xml:space="preserve"> «УФК» доступно только в случае, если в поле «Оплата по договору производится только указанному получателю» установлено значение «Да», то есть если вся оплата по договору производится только в управление федерального казначейства (УФК) для поставщика по договору. </w:t>
      </w:r>
    </w:p>
    <w:p w14:paraId="25004BB6" w14:textId="41F7936E" w:rsidR="00A40D11" w:rsidRPr="00A40D11" w:rsidRDefault="00A40D11" w:rsidP="00A40D11">
      <w:pPr>
        <w:pStyle w:val="a3"/>
        <w:spacing w:after="120" w:line="360" w:lineRule="auto"/>
        <w:jc w:val="both"/>
        <w:rPr>
          <w:i/>
          <w:sz w:val="24"/>
          <w:szCs w:val="24"/>
        </w:rPr>
      </w:pPr>
      <w:r>
        <w:rPr>
          <w:sz w:val="24"/>
          <w:szCs w:val="24"/>
        </w:rPr>
        <w:t>В иных случаях указание реквизитов УФК доступно только в соответствующем поле для типов получателей «Поставщик» и «Дополнительный получатель», если оплата по договору производится нескольким получателям</w:t>
      </w:r>
      <w:r w:rsidR="001C2A5C">
        <w:rPr>
          <w:sz w:val="24"/>
          <w:szCs w:val="24"/>
        </w:rPr>
        <w:t xml:space="preserve"> (</w:t>
      </w:r>
      <w:r w:rsidR="001C2A5C" w:rsidRPr="00A40D11">
        <w:rPr>
          <w:sz w:val="24"/>
          <w:szCs w:val="24"/>
        </w:rPr>
        <w:t>в поле «Оплата по договору производится только указанному получателю» установлено значение «</w:t>
      </w:r>
      <w:r w:rsidR="001C2A5C">
        <w:rPr>
          <w:sz w:val="24"/>
          <w:szCs w:val="24"/>
        </w:rPr>
        <w:t>Нет</w:t>
      </w:r>
      <w:r w:rsidR="001C2A5C" w:rsidRPr="00A40D11">
        <w:rPr>
          <w:sz w:val="24"/>
          <w:szCs w:val="24"/>
        </w:rPr>
        <w:t>»</w:t>
      </w:r>
      <w:r w:rsidR="001C2A5C">
        <w:rPr>
          <w:sz w:val="24"/>
          <w:szCs w:val="24"/>
        </w:rPr>
        <w:t>)</w:t>
      </w:r>
      <w:r>
        <w:rPr>
          <w:sz w:val="24"/>
          <w:szCs w:val="24"/>
        </w:rPr>
        <w:t xml:space="preserve">. </w:t>
      </w:r>
    </w:p>
    <w:p w14:paraId="04B9EEFE" w14:textId="5CC1A985" w:rsidR="00336FB7" w:rsidRPr="005130ED" w:rsidRDefault="00336FB7" w:rsidP="001C2A5C">
      <w:pPr>
        <w:pStyle w:val="a3"/>
        <w:spacing w:after="120" w:line="360" w:lineRule="auto"/>
        <w:jc w:val="both"/>
        <w:rPr>
          <w:i/>
          <w:sz w:val="24"/>
          <w:szCs w:val="24"/>
        </w:rPr>
      </w:pPr>
      <w:r w:rsidRPr="005130ED">
        <w:rPr>
          <w:i/>
          <w:sz w:val="24"/>
          <w:szCs w:val="24"/>
        </w:rPr>
        <w:t xml:space="preserve">Более подробно изменения описаны в </w:t>
      </w:r>
      <w:r w:rsidRPr="001C2A5C">
        <w:rPr>
          <w:i/>
          <w:sz w:val="24"/>
          <w:szCs w:val="24"/>
        </w:rPr>
        <w:t>п. 5.</w:t>
      </w:r>
      <w:r w:rsidR="001C2A5C">
        <w:rPr>
          <w:i/>
          <w:sz w:val="24"/>
          <w:szCs w:val="24"/>
        </w:rPr>
        <w:t>3.3</w:t>
      </w:r>
      <w:r w:rsidRPr="005130ED">
        <w:rPr>
          <w:i/>
          <w:sz w:val="24"/>
          <w:szCs w:val="24"/>
        </w:rPr>
        <w:t xml:space="preserve"> инструкции по подсистеме </w:t>
      </w:r>
      <w:r>
        <w:rPr>
          <w:i/>
          <w:sz w:val="24"/>
          <w:szCs w:val="24"/>
        </w:rPr>
        <w:t>Реестр договоров</w:t>
      </w:r>
      <w:r w:rsidRPr="005130ED">
        <w:rPr>
          <w:i/>
          <w:sz w:val="24"/>
          <w:szCs w:val="24"/>
        </w:rPr>
        <w:t xml:space="preserve"> 223-ФЗ от </w:t>
      </w:r>
      <w:r>
        <w:rPr>
          <w:i/>
          <w:sz w:val="24"/>
          <w:szCs w:val="24"/>
        </w:rPr>
        <w:t>27</w:t>
      </w:r>
      <w:r w:rsidRPr="005130ED">
        <w:rPr>
          <w:i/>
          <w:sz w:val="24"/>
          <w:szCs w:val="24"/>
        </w:rPr>
        <w:t>.0</w:t>
      </w:r>
      <w:r>
        <w:rPr>
          <w:i/>
          <w:sz w:val="24"/>
          <w:szCs w:val="24"/>
        </w:rPr>
        <w:t>4</w:t>
      </w:r>
      <w:r w:rsidRPr="005130ED">
        <w:rPr>
          <w:i/>
          <w:sz w:val="24"/>
          <w:szCs w:val="24"/>
        </w:rPr>
        <w:t>.2023 г.</w:t>
      </w:r>
    </w:p>
    <w:p w14:paraId="51319EBE" w14:textId="65E47427" w:rsidR="00336FB7" w:rsidRDefault="00336FB7" w:rsidP="000C4B29">
      <w:pPr>
        <w:pStyle w:val="a3"/>
        <w:numPr>
          <w:ilvl w:val="0"/>
          <w:numId w:val="20"/>
        </w:numPr>
        <w:spacing w:after="120" w:line="360" w:lineRule="auto"/>
        <w:contextualSpacing w:val="0"/>
        <w:jc w:val="both"/>
        <w:rPr>
          <w:sz w:val="24"/>
          <w:szCs w:val="24"/>
        </w:rPr>
      </w:pPr>
      <w:r>
        <w:rPr>
          <w:sz w:val="24"/>
          <w:szCs w:val="24"/>
        </w:rPr>
        <w:t xml:space="preserve">В карточке договора и спецификаций договора увеличено допустимое количество знаков после запятой до 11 в полях: </w:t>
      </w:r>
    </w:p>
    <w:p w14:paraId="3630CC63" w14:textId="38E5AA01" w:rsidR="00336FB7" w:rsidRDefault="00336FB7" w:rsidP="00336FB7">
      <w:pPr>
        <w:pStyle w:val="a3"/>
        <w:numPr>
          <w:ilvl w:val="0"/>
          <w:numId w:val="36"/>
        </w:numPr>
        <w:spacing w:after="120" w:line="360" w:lineRule="auto"/>
        <w:contextualSpacing w:val="0"/>
        <w:jc w:val="both"/>
        <w:rPr>
          <w:sz w:val="24"/>
          <w:szCs w:val="24"/>
        </w:rPr>
      </w:pPr>
      <w:r>
        <w:rPr>
          <w:sz w:val="24"/>
          <w:szCs w:val="24"/>
        </w:rPr>
        <w:t>Цена единицы товара, работы или услуги, руб;</w:t>
      </w:r>
    </w:p>
    <w:p w14:paraId="02B01872" w14:textId="2342257E" w:rsidR="00336FB7" w:rsidRDefault="00336FB7" w:rsidP="00336FB7">
      <w:pPr>
        <w:pStyle w:val="a3"/>
        <w:numPr>
          <w:ilvl w:val="0"/>
          <w:numId w:val="36"/>
        </w:numPr>
        <w:spacing w:after="120" w:line="360" w:lineRule="auto"/>
        <w:contextualSpacing w:val="0"/>
        <w:jc w:val="both"/>
        <w:rPr>
          <w:sz w:val="24"/>
          <w:szCs w:val="24"/>
        </w:rPr>
      </w:pPr>
      <w:r>
        <w:rPr>
          <w:sz w:val="24"/>
          <w:szCs w:val="24"/>
        </w:rPr>
        <w:t>Объем поставки;</w:t>
      </w:r>
    </w:p>
    <w:p w14:paraId="3BA50DF8" w14:textId="2C296BF0" w:rsidR="00336FB7" w:rsidRDefault="00336FB7" w:rsidP="00336FB7">
      <w:pPr>
        <w:pStyle w:val="a3"/>
        <w:numPr>
          <w:ilvl w:val="0"/>
          <w:numId w:val="36"/>
        </w:numPr>
        <w:spacing w:after="120" w:line="360" w:lineRule="auto"/>
        <w:contextualSpacing w:val="0"/>
        <w:jc w:val="both"/>
        <w:rPr>
          <w:sz w:val="24"/>
          <w:szCs w:val="24"/>
        </w:rPr>
      </w:pPr>
      <w:r>
        <w:rPr>
          <w:sz w:val="24"/>
          <w:szCs w:val="24"/>
        </w:rPr>
        <w:t>Цена единицы товара, работы или услуги, в валюте договора.</w:t>
      </w:r>
    </w:p>
    <w:p w14:paraId="4EB4B507" w14:textId="6E440D8B" w:rsidR="00336FB7" w:rsidRPr="00336FB7" w:rsidRDefault="00336FB7" w:rsidP="00336FB7">
      <w:pPr>
        <w:spacing w:after="0" w:line="360" w:lineRule="auto"/>
        <w:ind w:left="709"/>
        <w:jc w:val="both"/>
        <w:rPr>
          <w:i/>
          <w:sz w:val="24"/>
          <w:szCs w:val="24"/>
        </w:rPr>
      </w:pPr>
      <w:r w:rsidRPr="00336FB7">
        <w:rPr>
          <w:i/>
          <w:sz w:val="24"/>
          <w:szCs w:val="24"/>
        </w:rPr>
        <w:t xml:space="preserve">Более подробно изменения описаны в </w:t>
      </w:r>
      <w:r w:rsidRPr="001C2A5C">
        <w:rPr>
          <w:i/>
          <w:sz w:val="24"/>
          <w:szCs w:val="24"/>
        </w:rPr>
        <w:t>п. 5.</w:t>
      </w:r>
      <w:r w:rsidR="001C2A5C">
        <w:rPr>
          <w:i/>
          <w:sz w:val="24"/>
          <w:szCs w:val="24"/>
        </w:rPr>
        <w:t>3.6.2, 5.6.4</w:t>
      </w:r>
      <w:r w:rsidRPr="00336FB7">
        <w:rPr>
          <w:i/>
          <w:sz w:val="24"/>
          <w:szCs w:val="24"/>
        </w:rPr>
        <w:t xml:space="preserve"> инструкции по подсистеме Реестр договоров 223-ФЗ от 27.04.2023 г.</w:t>
      </w:r>
    </w:p>
    <w:p w14:paraId="4C401D68" w14:textId="507C7216" w:rsidR="00AE4900" w:rsidRDefault="00AE4900" w:rsidP="000C4B29">
      <w:pPr>
        <w:pStyle w:val="a3"/>
        <w:numPr>
          <w:ilvl w:val="0"/>
          <w:numId w:val="20"/>
        </w:numPr>
        <w:spacing w:after="120" w:line="360" w:lineRule="auto"/>
        <w:contextualSpacing w:val="0"/>
        <w:jc w:val="both"/>
        <w:rPr>
          <w:sz w:val="24"/>
          <w:szCs w:val="24"/>
        </w:rPr>
      </w:pPr>
      <w:r>
        <w:rPr>
          <w:sz w:val="24"/>
          <w:szCs w:val="24"/>
        </w:rPr>
        <w:t>В карточке договора в блоке «Финансирование» при добавлении информации о лицевом счете в окно «Выбор реквизитов заказчика» добавлен столбец «Тип счета».</w:t>
      </w:r>
    </w:p>
    <w:p w14:paraId="6A52C1A5" w14:textId="5E5DB6F1" w:rsidR="005130ED" w:rsidRDefault="005130ED" w:rsidP="000C4B29">
      <w:pPr>
        <w:pStyle w:val="a3"/>
        <w:numPr>
          <w:ilvl w:val="0"/>
          <w:numId w:val="20"/>
        </w:numPr>
        <w:spacing w:after="120" w:line="360" w:lineRule="auto"/>
        <w:contextualSpacing w:val="0"/>
        <w:jc w:val="both"/>
        <w:rPr>
          <w:sz w:val="24"/>
          <w:szCs w:val="24"/>
        </w:rPr>
      </w:pPr>
      <w:r>
        <w:rPr>
          <w:sz w:val="24"/>
          <w:szCs w:val="24"/>
        </w:rPr>
        <w:t xml:space="preserve">В карточке </w:t>
      </w:r>
      <w:r w:rsidR="00AE4900">
        <w:rPr>
          <w:sz w:val="24"/>
          <w:szCs w:val="24"/>
        </w:rPr>
        <w:t xml:space="preserve">спецификация </w:t>
      </w:r>
      <w:r>
        <w:rPr>
          <w:sz w:val="24"/>
          <w:szCs w:val="24"/>
        </w:rPr>
        <w:t xml:space="preserve">договора </w:t>
      </w:r>
      <w:r w:rsidR="00AE4900">
        <w:rPr>
          <w:sz w:val="24"/>
          <w:szCs w:val="24"/>
        </w:rPr>
        <w:t xml:space="preserve">на закупку товаров </w:t>
      </w:r>
      <w:r>
        <w:rPr>
          <w:sz w:val="24"/>
          <w:szCs w:val="24"/>
        </w:rPr>
        <w:t xml:space="preserve">реализован контроль на </w:t>
      </w:r>
      <w:r w:rsidR="00AE4900">
        <w:rPr>
          <w:sz w:val="24"/>
          <w:szCs w:val="24"/>
        </w:rPr>
        <w:t>обязательность заполнения поля «Страны происхождения товара»</w:t>
      </w:r>
      <w:r>
        <w:rPr>
          <w:sz w:val="24"/>
          <w:szCs w:val="24"/>
        </w:rPr>
        <w:t>.</w:t>
      </w:r>
    </w:p>
    <w:p w14:paraId="68B06C34" w14:textId="7603E2D8" w:rsidR="00BE464F" w:rsidRDefault="005130ED" w:rsidP="000C4B29">
      <w:pPr>
        <w:pStyle w:val="a3"/>
        <w:numPr>
          <w:ilvl w:val="0"/>
          <w:numId w:val="20"/>
        </w:numPr>
        <w:spacing w:after="120" w:line="360" w:lineRule="auto"/>
        <w:contextualSpacing w:val="0"/>
        <w:jc w:val="both"/>
        <w:rPr>
          <w:sz w:val="24"/>
          <w:szCs w:val="24"/>
        </w:rPr>
      </w:pPr>
      <w:r>
        <w:rPr>
          <w:sz w:val="24"/>
          <w:szCs w:val="24"/>
        </w:rPr>
        <w:t xml:space="preserve">В карточке </w:t>
      </w:r>
      <w:r w:rsidR="00AE4900">
        <w:rPr>
          <w:sz w:val="24"/>
          <w:szCs w:val="24"/>
        </w:rPr>
        <w:t xml:space="preserve">исполнения </w:t>
      </w:r>
      <w:r>
        <w:rPr>
          <w:sz w:val="24"/>
          <w:szCs w:val="24"/>
        </w:rPr>
        <w:t xml:space="preserve">договора </w:t>
      </w:r>
      <w:r w:rsidR="00336FB7">
        <w:rPr>
          <w:sz w:val="24"/>
          <w:szCs w:val="24"/>
        </w:rPr>
        <w:t xml:space="preserve">в статусе «Отмена исполнения» ограничена возможность редактирования: для редактирования доступно только поле «Причина отмены». </w:t>
      </w:r>
    </w:p>
    <w:p w14:paraId="050E8994" w14:textId="5194F7E4" w:rsidR="00336FB7" w:rsidRPr="005130ED" w:rsidRDefault="00336FB7" w:rsidP="00336FB7">
      <w:pPr>
        <w:pStyle w:val="a3"/>
        <w:spacing w:after="0" w:line="360" w:lineRule="auto"/>
        <w:jc w:val="both"/>
        <w:rPr>
          <w:i/>
          <w:sz w:val="24"/>
          <w:szCs w:val="24"/>
        </w:rPr>
      </w:pPr>
      <w:r w:rsidRPr="005130ED">
        <w:rPr>
          <w:i/>
          <w:sz w:val="24"/>
          <w:szCs w:val="24"/>
        </w:rPr>
        <w:t xml:space="preserve">Более подробно изменения описаны в </w:t>
      </w:r>
      <w:r w:rsidRPr="00C05D35">
        <w:rPr>
          <w:i/>
          <w:sz w:val="24"/>
          <w:szCs w:val="24"/>
        </w:rPr>
        <w:t>п. 5.</w:t>
      </w:r>
      <w:r w:rsidR="00C05D35" w:rsidRPr="00C05D35">
        <w:rPr>
          <w:i/>
          <w:sz w:val="24"/>
          <w:szCs w:val="24"/>
        </w:rPr>
        <w:t>10</w:t>
      </w:r>
      <w:r w:rsidR="00C05D35">
        <w:rPr>
          <w:i/>
          <w:sz w:val="24"/>
          <w:szCs w:val="24"/>
        </w:rPr>
        <w:t>.2, 5.10.6</w:t>
      </w:r>
      <w:r w:rsidRPr="005130ED">
        <w:rPr>
          <w:i/>
          <w:sz w:val="24"/>
          <w:szCs w:val="24"/>
        </w:rPr>
        <w:t xml:space="preserve"> инструкции по подсистеме </w:t>
      </w:r>
      <w:r>
        <w:rPr>
          <w:i/>
          <w:sz w:val="24"/>
          <w:szCs w:val="24"/>
        </w:rPr>
        <w:t>Реестр договоров 223-ФЗ от 27.04</w:t>
      </w:r>
      <w:r w:rsidRPr="005130ED">
        <w:rPr>
          <w:i/>
          <w:sz w:val="24"/>
          <w:szCs w:val="24"/>
        </w:rPr>
        <w:t>.2023 г.</w:t>
      </w:r>
    </w:p>
    <w:p w14:paraId="6303EDA9" w14:textId="5B773A64" w:rsidR="00961936" w:rsidRPr="00336FB7" w:rsidRDefault="00961936" w:rsidP="00336FB7">
      <w:pPr>
        <w:spacing w:after="120" w:line="360" w:lineRule="auto"/>
        <w:rPr>
          <w:b/>
          <w:sz w:val="24"/>
          <w:szCs w:val="24"/>
        </w:rPr>
      </w:pPr>
    </w:p>
    <w:p w14:paraId="5C983D83" w14:textId="1B75D2D8" w:rsidR="00AE4900" w:rsidRDefault="00AE4900" w:rsidP="000457B8">
      <w:pPr>
        <w:pStyle w:val="a3"/>
        <w:spacing w:after="120" w:line="360" w:lineRule="auto"/>
        <w:ind w:left="714"/>
        <w:contextualSpacing w:val="0"/>
        <w:jc w:val="center"/>
        <w:rPr>
          <w:b/>
          <w:sz w:val="24"/>
          <w:szCs w:val="24"/>
        </w:rPr>
      </w:pPr>
      <w:r>
        <w:rPr>
          <w:b/>
          <w:sz w:val="24"/>
          <w:szCs w:val="24"/>
        </w:rPr>
        <w:t>Подсистема Аналитики</w:t>
      </w:r>
    </w:p>
    <w:p w14:paraId="2F1E9A2B" w14:textId="77777777" w:rsidR="00AE4900" w:rsidRDefault="00AE4900" w:rsidP="000C4B29">
      <w:pPr>
        <w:pStyle w:val="a3"/>
        <w:numPr>
          <w:ilvl w:val="0"/>
          <w:numId w:val="20"/>
        </w:numPr>
        <w:spacing w:after="120" w:line="360" w:lineRule="auto"/>
        <w:contextualSpacing w:val="0"/>
        <w:jc w:val="both"/>
        <w:rPr>
          <w:sz w:val="24"/>
          <w:szCs w:val="24"/>
        </w:rPr>
      </w:pPr>
      <w:r>
        <w:rPr>
          <w:sz w:val="24"/>
          <w:szCs w:val="24"/>
        </w:rPr>
        <w:lastRenderedPageBreak/>
        <w:t>Добавлен доступ к формам и выгрузкам для пользователей с ролями в рамках 223-ФЗ.</w:t>
      </w:r>
    </w:p>
    <w:p w14:paraId="12267127" w14:textId="2733CFA9" w:rsidR="00AE4900" w:rsidRPr="00E97C20" w:rsidRDefault="00AE4900" w:rsidP="00AE4900">
      <w:pPr>
        <w:pStyle w:val="a3"/>
        <w:spacing w:after="120" w:line="360" w:lineRule="auto"/>
        <w:contextualSpacing w:val="0"/>
        <w:jc w:val="both"/>
        <w:rPr>
          <w:i/>
          <w:sz w:val="24"/>
          <w:szCs w:val="24"/>
        </w:rPr>
      </w:pPr>
      <w:r w:rsidRPr="00E97C20">
        <w:rPr>
          <w:i/>
          <w:sz w:val="24"/>
          <w:szCs w:val="24"/>
        </w:rPr>
        <w:t xml:space="preserve">Более подробно описано в прилагаемом к составу обновлений файлу «Доступ к формам и выгрузкам подсистемы Аналитика». </w:t>
      </w:r>
    </w:p>
    <w:p w14:paraId="684DF29B" w14:textId="77777777" w:rsidR="00E97C20" w:rsidRDefault="00E97C20" w:rsidP="000457B8">
      <w:pPr>
        <w:pStyle w:val="a3"/>
        <w:spacing w:after="120" w:line="360" w:lineRule="auto"/>
        <w:ind w:left="714"/>
        <w:contextualSpacing w:val="0"/>
        <w:jc w:val="center"/>
        <w:rPr>
          <w:b/>
          <w:sz w:val="24"/>
          <w:szCs w:val="24"/>
        </w:rPr>
      </w:pPr>
    </w:p>
    <w:p w14:paraId="40D9B9C0" w14:textId="4B55C112" w:rsidR="00E97C20" w:rsidRDefault="00E97C20" w:rsidP="000457B8">
      <w:pPr>
        <w:pStyle w:val="a3"/>
        <w:spacing w:after="120" w:line="360" w:lineRule="auto"/>
        <w:ind w:left="714"/>
        <w:contextualSpacing w:val="0"/>
        <w:jc w:val="center"/>
        <w:rPr>
          <w:b/>
          <w:sz w:val="24"/>
          <w:szCs w:val="24"/>
        </w:rPr>
      </w:pPr>
      <w:r>
        <w:rPr>
          <w:b/>
          <w:sz w:val="24"/>
          <w:szCs w:val="24"/>
        </w:rPr>
        <w:t>АРМ МРГ</w:t>
      </w:r>
    </w:p>
    <w:p w14:paraId="33DCAB2D" w14:textId="65FDC242" w:rsidR="00E97C20" w:rsidRPr="00E97C20" w:rsidRDefault="00E97C20" w:rsidP="000C4B29">
      <w:pPr>
        <w:pStyle w:val="a3"/>
        <w:numPr>
          <w:ilvl w:val="0"/>
          <w:numId w:val="20"/>
        </w:numPr>
        <w:spacing w:after="120" w:line="360" w:lineRule="auto"/>
        <w:contextualSpacing w:val="0"/>
        <w:jc w:val="both"/>
        <w:rPr>
          <w:sz w:val="24"/>
          <w:szCs w:val="24"/>
        </w:rPr>
      </w:pPr>
      <w:r w:rsidRPr="00E97C20">
        <w:rPr>
          <w:sz w:val="24"/>
          <w:szCs w:val="24"/>
        </w:rPr>
        <w:t xml:space="preserve">При </w:t>
      </w:r>
      <w:r w:rsidR="009A201C">
        <w:rPr>
          <w:sz w:val="24"/>
          <w:szCs w:val="24"/>
        </w:rPr>
        <w:t xml:space="preserve">внесении результатов и </w:t>
      </w:r>
      <w:r w:rsidRPr="00E97C20">
        <w:rPr>
          <w:sz w:val="24"/>
          <w:szCs w:val="24"/>
        </w:rPr>
        <w:t xml:space="preserve">подписании протокола по заседанию МРГ добавлен контроль на наличие согласования уполномоченного органа по заявке на размещение: по закупкам, размещение которых осуществляется уполномоченным органом краевого уровня, решение МРГ может быть вынесено только после согласования заявки на размещение уполномоченным органом. </w:t>
      </w:r>
    </w:p>
    <w:p w14:paraId="3C2A1DBB" w14:textId="27077137" w:rsidR="00E97C20" w:rsidRPr="005130ED" w:rsidRDefault="00E97C20" w:rsidP="00E97C20">
      <w:pPr>
        <w:pStyle w:val="a3"/>
        <w:spacing w:after="0" w:line="360" w:lineRule="auto"/>
        <w:jc w:val="both"/>
        <w:rPr>
          <w:i/>
          <w:sz w:val="24"/>
          <w:szCs w:val="24"/>
        </w:rPr>
      </w:pPr>
      <w:r w:rsidRPr="005130ED">
        <w:rPr>
          <w:i/>
          <w:sz w:val="24"/>
          <w:szCs w:val="24"/>
        </w:rPr>
        <w:t xml:space="preserve">Более подробно изменения описаны в </w:t>
      </w:r>
      <w:r w:rsidRPr="009A201C">
        <w:rPr>
          <w:i/>
          <w:sz w:val="24"/>
          <w:szCs w:val="24"/>
        </w:rPr>
        <w:t>п</w:t>
      </w:r>
      <w:r w:rsidR="009A201C" w:rsidRPr="009A201C">
        <w:rPr>
          <w:i/>
          <w:sz w:val="24"/>
          <w:szCs w:val="24"/>
        </w:rPr>
        <w:t>п</w:t>
      </w:r>
      <w:r w:rsidRPr="009A201C">
        <w:rPr>
          <w:i/>
          <w:sz w:val="24"/>
          <w:szCs w:val="24"/>
        </w:rPr>
        <w:t xml:space="preserve">. </w:t>
      </w:r>
      <w:r w:rsidR="009A201C" w:rsidRPr="009A201C">
        <w:rPr>
          <w:i/>
          <w:sz w:val="24"/>
          <w:szCs w:val="24"/>
        </w:rPr>
        <w:t>6</w:t>
      </w:r>
      <w:r w:rsidRPr="009A201C">
        <w:rPr>
          <w:i/>
          <w:sz w:val="24"/>
          <w:szCs w:val="24"/>
        </w:rPr>
        <w:t>.1</w:t>
      </w:r>
      <w:r w:rsidR="009A201C" w:rsidRPr="009A201C">
        <w:rPr>
          <w:i/>
          <w:sz w:val="24"/>
          <w:szCs w:val="24"/>
        </w:rPr>
        <w:t>0, 6.12</w:t>
      </w:r>
      <w:r w:rsidRPr="005130ED">
        <w:rPr>
          <w:i/>
          <w:sz w:val="24"/>
          <w:szCs w:val="24"/>
        </w:rPr>
        <w:t xml:space="preserve"> инструкции </w:t>
      </w:r>
      <w:r>
        <w:rPr>
          <w:i/>
          <w:sz w:val="24"/>
          <w:szCs w:val="24"/>
        </w:rPr>
        <w:t>для Уполномоченного органа по работе с заявками на МРГ от 27.04</w:t>
      </w:r>
      <w:r w:rsidRPr="005130ED">
        <w:rPr>
          <w:i/>
          <w:sz w:val="24"/>
          <w:szCs w:val="24"/>
        </w:rPr>
        <w:t>.2023 г.</w:t>
      </w:r>
    </w:p>
    <w:p w14:paraId="5D52ED41" w14:textId="77777777" w:rsidR="00E97C20" w:rsidRDefault="00E97C20" w:rsidP="00E97C20">
      <w:pPr>
        <w:pStyle w:val="a3"/>
        <w:spacing w:after="120" w:line="360" w:lineRule="auto"/>
        <w:contextualSpacing w:val="0"/>
        <w:jc w:val="both"/>
        <w:rPr>
          <w:b/>
          <w:sz w:val="24"/>
          <w:szCs w:val="24"/>
        </w:rPr>
      </w:pPr>
    </w:p>
    <w:p w14:paraId="4C84B47E" w14:textId="58794F08" w:rsidR="000457B8" w:rsidRPr="000457B8" w:rsidRDefault="00B22075" w:rsidP="000457B8">
      <w:pPr>
        <w:pStyle w:val="a3"/>
        <w:spacing w:after="120" w:line="360" w:lineRule="auto"/>
        <w:ind w:left="714"/>
        <w:contextualSpacing w:val="0"/>
        <w:jc w:val="center"/>
        <w:rPr>
          <w:b/>
          <w:sz w:val="24"/>
          <w:szCs w:val="24"/>
        </w:rPr>
      </w:pPr>
      <w:r>
        <w:rPr>
          <w:b/>
          <w:sz w:val="24"/>
          <w:szCs w:val="24"/>
        </w:rPr>
        <w:t>Библиотека типовой документации</w:t>
      </w:r>
    </w:p>
    <w:p w14:paraId="42046A19" w14:textId="6647F882" w:rsidR="005130ED" w:rsidRDefault="00AE4900" w:rsidP="000C4B29">
      <w:pPr>
        <w:pStyle w:val="a3"/>
        <w:numPr>
          <w:ilvl w:val="0"/>
          <w:numId w:val="20"/>
        </w:numPr>
        <w:spacing w:after="120" w:line="360" w:lineRule="auto"/>
        <w:contextualSpacing w:val="0"/>
        <w:jc w:val="both"/>
        <w:rPr>
          <w:sz w:val="24"/>
          <w:szCs w:val="24"/>
        </w:rPr>
      </w:pPr>
      <w:r>
        <w:rPr>
          <w:sz w:val="24"/>
          <w:szCs w:val="24"/>
        </w:rPr>
        <w:t>Внесены изменения в логику формирования тега «Источник финансирования» для 44-ФЗ и 223-ФЗ</w:t>
      </w:r>
      <w:r w:rsidR="005130ED">
        <w:rPr>
          <w:sz w:val="24"/>
          <w:szCs w:val="24"/>
        </w:rPr>
        <w:t xml:space="preserve">. </w:t>
      </w:r>
    </w:p>
    <w:p w14:paraId="2567955C" w14:textId="77777777" w:rsidR="00C014AF" w:rsidRPr="00A319BC" w:rsidRDefault="00C014AF" w:rsidP="00C014AF">
      <w:pPr>
        <w:pStyle w:val="a3"/>
        <w:spacing w:after="120" w:line="360" w:lineRule="auto"/>
        <w:contextualSpacing w:val="0"/>
        <w:jc w:val="both"/>
        <w:rPr>
          <w:b/>
          <w:sz w:val="24"/>
          <w:szCs w:val="24"/>
        </w:rPr>
      </w:pPr>
    </w:p>
    <w:p w14:paraId="5D8960A1" w14:textId="320FB907" w:rsidR="00A915D4" w:rsidRPr="00A915D4" w:rsidRDefault="00A915D4" w:rsidP="00201750">
      <w:pPr>
        <w:pStyle w:val="a3"/>
        <w:spacing w:after="120" w:line="360" w:lineRule="auto"/>
        <w:jc w:val="both"/>
        <w:rPr>
          <w:sz w:val="24"/>
          <w:szCs w:val="24"/>
        </w:rPr>
      </w:pPr>
    </w:p>
    <w:sectPr w:rsidR="00A915D4" w:rsidRPr="00A915D4" w:rsidSect="002F608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40F8C" w14:textId="77777777" w:rsidR="00550653" w:rsidRDefault="00550653" w:rsidP="002D499B">
      <w:pPr>
        <w:spacing w:after="0" w:line="240" w:lineRule="auto"/>
      </w:pPr>
      <w:r>
        <w:separator/>
      </w:r>
    </w:p>
  </w:endnote>
  <w:endnote w:type="continuationSeparator" w:id="0">
    <w:p w14:paraId="1F202D60" w14:textId="77777777" w:rsidR="00550653" w:rsidRDefault="00550653" w:rsidP="002D4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7210274"/>
    </w:sdtPr>
    <w:sdtEndPr/>
    <w:sdtContent>
      <w:p w14:paraId="544E7F68" w14:textId="0C81B84D" w:rsidR="00775E8B" w:rsidRDefault="00775E8B">
        <w:pPr>
          <w:pStyle w:val="af"/>
          <w:jc w:val="right"/>
        </w:pPr>
        <w:r>
          <w:fldChar w:fldCharType="begin"/>
        </w:r>
        <w:r>
          <w:instrText>PAGE   \* MERGEFORMAT</w:instrText>
        </w:r>
        <w:r>
          <w:fldChar w:fldCharType="separate"/>
        </w:r>
        <w:r w:rsidR="00156C91">
          <w:rPr>
            <w:noProof/>
          </w:rPr>
          <w:t>3</w:t>
        </w:r>
        <w:r>
          <w:fldChar w:fldCharType="end"/>
        </w:r>
      </w:p>
    </w:sdtContent>
  </w:sdt>
  <w:p w14:paraId="627A8A60" w14:textId="77777777" w:rsidR="00775E8B" w:rsidRDefault="00775E8B" w:rsidP="002D499B">
    <w:pPr>
      <w:pStyle w:val="af"/>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76D5C3" w14:textId="77777777" w:rsidR="00550653" w:rsidRDefault="00550653" w:rsidP="002D499B">
      <w:pPr>
        <w:spacing w:after="0" w:line="240" w:lineRule="auto"/>
      </w:pPr>
      <w:r>
        <w:separator/>
      </w:r>
    </w:p>
  </w:footnote>
  <w:footnote w:type="continuationSeparator" w:id="0">
    <w:p w14:paraId="5569EC32" w14:textId="77777777" w:rsidR="00550653" w:rsidRDefault="00550653" w:rsidP="002D49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F06F0"/>
    <w:multiLevelType w:val="hybridMultilevel"/>
    <w:tmpl w:val="B9F6A70E"/>
    <w:lvl w:ilvl="0" w:tplc="0F128D3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FC6441C"/>
    <w:multiLevelType w:val="multilevel"/>
    <w:tmpl w:val="59A4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A0A38"/>
    <w:multiLevelType w:val="hybridMultilevel"/>
    <w:tmpl w:val="06206E9A"/>
    <w:lvl w:ilvl="0" w:tplc="2A822FE0">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7E7305"/>
    <w:multiLevelType w:val="hybridMultilevel"/>
    <w:tmpl w:val="B260B634"/>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4" w15:restartNumberingAfterBreak="0">
    <w:nsid w:val="13CE6968"/>
    <w:multiLevelType w:val="hybridMultilevel"/>
    <w:tmpl w:val="06206E9A"/>
    <w:lvl w:ilvl="0" w:tplc="2A822FE0">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D7741B"/>
    <w:multiLevelType w:val="hybridMultilevel"/>
    <w:tmpl w:val="BD7241C8"/>
    <w:lvl w:ilvl="0" w:tplc="2A822FE0">
      <w:start w:val="1"/>
      <w:numFmt w:val="decimal"/>
      <w:lvlText w:val="%1."/>
      <w:lvlJc w:val="left"/>
      <w:pPr>
        <w:ind w:left="720" w:hanging="360"/>
      </w:pPr>
      <w:rPr>
        <w:rFonts w:hint="default"/>
        <w:b/>
        <w:bCs/>
        <w:i w:val="0"/>
        <w:iCs w:val="0"/>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C12229"/>
    <w:multiLevelType w:val="hybridMultilevel"/>
    <w:tmpl w:val="06206E9A"/>
    <w:lvl w:ilvl="0" w:tplc="2A822FE0">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16572A"/>
    <w:multiLevelType w:val="hybridMultilevel"/>
    <w:tmpl w:val="78945480"/>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F7E62F1"/>
    <w:multiLevelType w:val="hybridMultilevel"/>
    <w:tmpl w:val="287226F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0562A51"/>
    <w:multiLevelType w:val="multilevel"/>
    <w:tmpl w:val="568CAD10"/>
    <w:lvl w:ilvl="0">
      <w:start w:val="1"/>
      <w:numFmt w:val="bullet"/>
      <w:pStyle w:val="-"/>
      <w:lvlText w:val=""/>
      <w:lvlJc w:val="left"/>
      <w:pPr>
        <w:ind w:left="1208" w:hanging="357"/>
      </w:pPr>
      <w:rPr>
        <w:rFonts w:ascii="Symbol" w:hAnsi="Symbol" w:hint="default"/>
        <w:color w:val="auto"/>
      </w:rPr>
    </w:lvl>
    <w:lvl w:ilvl="1">
      <w:start w:val="1"/>
      <w:numFmt w:val="bullet"/>
      <w:lvlText w:val=""/>
      <w:lvlJc w:val="left"/>
      <w:pPr>
        <w:tabs>
          <w:tab w:val="num" w:pos="1571"/>
        </w:tabs>
        <w:ind w:left="1928" w:hanging="357"/>
      </w:pPr>
      <w:rPr>
        <w:rFonts w:ascii="Symbol" w:hAnsi="Symbol" w:hint="default"/>
      </w:rPr>
    </w:lvl>
    <w:lvl w:ilvl="2">
      <w:start w:val="1"/>
      <w:numFmt w:val="bullet"/>
      <w:lvlText w:val=""/>
      <w:lvlJc w:val="left"/>
      <w:pPr>
        <w:ind w:left="2517" w:hanging="357"/>
      </w:pPr>
      <w:rPr>
        <w:rFonts w:ascii="Symbol" w:hAnsi="Symbol" w:hint="default"/>
      </w:rPr>
    </w:lvl>
    <w:lvl w:ilvl="3">
      <w:start w:val="1"/>
      <w:numFmt w:val="decimal"/>
      <w:lvlText w:val="%1.%2.%3.%4."/>
      <w:lvlJc w:val="left"/>
      <w:pPr>
        <w:ind w:left="3368" w:hanging="357"/>
      </w:pPr>
      <w:rPr>
        <w:rFonts w:hint="default"/>
      </w:rPr>
    </w:lvl>
    <w:lvl w:ilvl="4">
      <w:start w:val="1"/>
      <w:numFmt w:val="decimal"/>
      <w:lvlText w:val="%1.%2.%3.%4.%5."/>
      <w:lvlJc w:val="left"/>
      <w:pPr>
        <w:ind w:left="4088" w:hanging="357"/>
      </w:pPr>
      <w:rPr>
        <w:rFonts w:hint="default"/>
      </w:rPr>
    </w:lvl>
    <w:lvl w:ilvl="5">
      <w:start w:val="1"/>
      <w:numFmt w:val="decimal"/>
      <w:lvlText w:val="%1.%2.%3.%4.%5.%6."/>
      <w:lvlJc w:val="left"/>
      <w:pPr>
        <w:ind w:left="4808" w:hanging="357"/>
      </w:pPr>
      <w:rPr>
        <w:rFonts w:hint="default"/>
      </w:rPr>
    </w:lvl>
    <w:lvl w:ilvl="6">
      <w:start w:val="1"/>
      <w:numFmt w:val="decimal"/>
      <w:lvlText w:val="%1.%2.%3.%4.%5.%6.%7."/>
      <w:lvlJc w:val="left"/>
      <w:pPr>
        <w:ind w:left="5528" w:hanging="357"/>
      </w:pPr>
      <w:rPr>
        <w:rFonts w:hint="default"/>
      </w:rPr>
    </w:lvl>
    <w:lvl w:ilvl="7">
      <w:start w:val="1"/>
      <w:numFmt w:val="decimal"/>
      <w:lvlText w:val="%1.%2.%3.%4.%5.%6.%7.%8."/>
      <w:lvlJc w:val="left"/>
      <w:pPr>
        <w:ind w:left="6248" w:hanging="357"/>
      </w:pPr>
      <w:rPr>
        <w:rFonts w:hint="default"/>
      </w:rPr>
    </w:lvl>
    <w:lvl w:ilvl="8">
      <w:start w:val="1"/>
      <w:numFmt w:val="decimal"/>
      <w:lvlText w:val="%1.%2.%3.%4.%5.%6.%7.%8.%9."/>
      <w:lvlJc w:val="left"/>
      <w:pPr>
        <w:ind w:left="6968" w:hanging="357"/>
      </w:pPr>
      <w:rPr>
        <w:rFonts w:hint="default"/>
      </w:rPr>
    </w:lvl>
  </w:abstractNum>
  <w:abstractNum w:abstractNumId="10" w15:restartNumberingAfterBreak="0">
    <w:nsid w:val="22D6129C"/>
    <w:multiLevelType w:val="multilevel"/>
    <w:tmpl w:val="5414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8F40B7"/>
    <w:multiLevelType w:val="hybridMultilevel"/>
    <w:tmpl w:val="B6D6E7B6"/>
    <w:lvl w:ilvl="0" w:tplc="0F128D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267B6F01"/>
    <w:multiLevelType w:val="hybridMultilevel"/>
    <w:tmpl w:val="80A26716"/>
    <w:lvl w:ilvl="0" w:tplc="0F128D32">
      <w:start w:val="1"/>
      <w:numFmt w:val="bullet"/>
      <w:lvlText w:val=""/>
      <w:lvlJc w:val="left"/>
      <w:pPr>
        <w:ind w:left="720" w:hanging="360"/>
      </w:pPr>
      <w:rPr>
        <w:rFonts w:ascii="Symbol" w:hAnsi="Symbol" w:hint="default"/>
        <w:b/>
        <w:bCs/>
        <w:i w:val="0"/>
        <w:i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163B23"/>
    <w:multiLevelType w:val="hybridMultilevel"/>
    <w:tmpl w:val="EDFA2A9C"/>
    <w:lvl w:ilvl="0" w:tplc="0F128D32">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4" w15:restartNumberingAfterBreak="0">
    <w:nsid w:val="2C393BFF"/>
    <w:multiLevelType w:val="multilevel"/>
    <w:tmpl w:val="DE7A7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E47CE4"/>
    <w:multiLevelType w:val="hybridMultilevel"/>
    <w:tmpl w:val="1CF2C2A6"/>
    <w:lvl w:ilvl="0" w:tplc="04190001">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6" w15:restartNumberingAfterBreak="0">
    <w:nsid w:val="36592347"/>
    <w:multiLevelType w:val="hybridMultilevel"/>
    <w:tmpl w:val="0ED450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263382"/>
    <w:multiLevelType w:val="hybridMultilevel"/>
    <w:tmpl w:val="828E067C"/>
    <w:lvl w:ilvl="0" w:tplc="04190005">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8" w15:restartNumberingAfterBreak="0">
    <w:nsid w:val="3F5023D2"/>
    <w:multiLevelType w:val="hybridMultilevel"/>
    <w:tmpl w:val="D8FE2FD4"/>
    <w:lvl w:ilvl="0" w:tplc="0F128D3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9" w15:restartNumberingAfterBreak="0">
    <w:nsid w:val="3F753343"/>
    <w:multiLevelType w:val="multilevel"/>
    <w:tmpl w:val="AB8A7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424495"/>
    <w:multiLevelType w:val="hybridMultilevel"/>
    <w:tmpl w:val="76AE4D18"/>
    <w:lvl w:ilvl="0" w:tplc="0F128D32">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1" w15:restartNumberingAfterBreak="0">
    <w:nsid w:val="474F6258"/>
    <w:multiLevelType w:val="hybridMultilevel"/>
    <w:tmpl w:val="06206E9A"/>
    <w:lvl w:ilvl="0" w:tplc="2A822FE0">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513C44"/>
    <w:multiLevelType w:val="hybridMultilevel"/>
    <w:tmpl w:val="7202303A"/>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3" w15:restartNumberingAfterBreak="0">
    <w:nsid w:val="4E9D0FAD"/>
    <w:multiLevelType w:val="hybridMultilevel"/>
    <w:tmpl w:val="18EC5842"/>
    <w:lvl w:ilvl="0" w:tplc="0F128D32">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4" w15:restartNumberingAfterBreak="0">
    <w:nsid w:val="591E14BC"/>
    <w:multiLevelType w:val="hybridMultilevel"/>
    <w:tmpl w:val="22EE8A68"/>
    <w:lvl w:ilvl="0" w:tplc="0F128D32">
      <w:start w:val="1"/>
      <w:numFmt w:val="bullet"/>
      <w:lvlText w:val=""/>
      <w:lvlJc w:val="left"/>
      <w:pPr>
        <w:ind w:left="1434" w:hanging="360"/>
      </w:pPr>
      <w:rPr>
        <w:rFonts w:ascii="Symbol" w:hAnsi="Symbol" w:hint="default"/>
      </w:rPr>
    </w:lvl>
    <w:lvl w:ilvl="1" w:tplc="0F128D32">
      <w:start w:val="1"/>
      <w:numFmt w:val="bullet"/>
      <w:lvlText w:val=""/>
      <w:lvlJc w:val="left"/>
      <w:pPr>
        <w:ind w:left="2154" w:hanging="360"/>
      </w:pPr>
      <w:rPr>
        <w:rFonts w:ascii="Symbol" w:hAnsi="Symbol"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5" w15:restartNumberingAfterBreak="0">
    <w:nsid w:val="5CEC204A"/>
    <w:multiLevelType w:val="multilevel"/>
    <w:tmpl w:val="CB5A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053AB9"/>
    <w:multiLevelType w:val="hybridMultilevel"/>
    <w:tmpl w:val="210E8802"/>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7" w15:restartNumberingAfterBreak="0">
    <w:nsid w:val="63EF207A"/>
    <w:multiLevelType w:val="hybridMultilevel"/>
    <w:tmpl w:val="260620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65D55DF0"/>
    <w:multiLevelType w:val="hybridMultilevel"/>
    <w:tmpl w:val="147C5322"/>
    <w:lvl w:ilvl="0" w:tplc="0F128D32">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9" w15:restartNumberingAfterBreak="0">
    <w:nsid w:val="663F3E74"/>
    <w:multiLevelType w:val="hybridMultilevel"/>
    <w:tmpl w:val="563475B0"/>
    <w:lvl w:ilvl="0" w:tplc="0F128D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9E40EE9"/>
    <w:multiLevelType w:val="multilevel"/>
    <w:tmpl w:val="50BEE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8B196F"/>
    <w:multiLevelType w:val="hybridMultilevel"/>
    <w:tmpl w:val="E546296E"/>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6C385F44"/>
    <w:multiLevelType w:val="hybridMultilevel"/>
    <w:tmpl w:val="F59633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6C832E57"/>
    <w:multiLevelType w:val="hybridMultilevel"/>
    <w:tmpl w:val="06206E9A"/>
    <w:lvl w:ilvl="0" w:tplc="2A822FE0">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38C1B7F"/>
    <w:multiLevelType w:val="multilevel"/>
    <w:tmpl w:val="3A7E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786491"/>
    <w:multiLevelType w:val="hybridMultilevel"/>
    <w:tmpl w:val="C1D6C49A"/>
    <w:lvl w:ilvl="0" w:tplc="17324CE0">
      <w:start w:val="1"/>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6" w15:restartNumberingAfterBreak="0">
    <w:nsid w:val="7BF25029"/>
    <w:multiLevelType w:val="hybridMultilevel"/>
    <w:tmpl w:val="06206E9A"/>
    <w:lvl w:ilvl="0" w:tplc="2A822FE0">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4"/>
  </w:num>
  <w:num w:numId="4">
    <w:abstractNumId w:val="13"/>
  </w:num>
  <w:num w:numId="5">
    <w:abstractNumId w:val="11"/>
  </w:num>
  <w:num w:numId="6">
    <w:abstractNumId w:val="24"/>
  </w:num>
  <w:num w:numId="7">
    <w:abstractNumId w:val="0"/>
  </w:num>
  <w:num w:numId="8">
    <w:abstractNumId w:val="34"/>
  </w:num>
  <w:num w:numId="9">
    <w:abstractNumId w:val="29"/>
  </w:num>
  <w:num w:numId="10">
    <w:abstractNumId w:val="10"/>
  </w:num>
  <w:num w:numId="11">
    <w:abstractNumId w:val="36"/>
  </w:num>
  <w:num w:numId="12">
    <w:abstractNumId w:val="20"/>
  </w:num>
  <w:num w:numId="13">
    <w:abstractNumId w:val="28"/>
  </w:num>
  <w:num w:numId="14">
    <w:abstractNumId w:val="19"/>
  </w:num>
  <w:num w:numId="15">
    <w:abstractNumId w:val="31"/>
  </w:num>
  <w:num w:numId="16">
    <w:abstractNumId w:val="17"/>
  </w:num>
  <w:num w:numId="17">
    <w:abstractNumId w:val="9"/>
  </w:num>
  <w:num w:numId="18">
    <w:abstractNumId w:val="12"/>
  </w:num>
  <w:num w:numId="19">
    <w:abstractNumId w:val="23"/>
  </w:num>
  <w:num w:numId="20">
    <w:abstractNumId w:val="5"/>
  </w:num>
  <w:num w:numId="21">
    <w:abstractNumId w:val="26"/>
  </w:num>
  <w:num w:numId="22">
    <w:abstractNumId w:val="15"/>
  </w:num>
  <w:num w:numId="23">
    <w:abstractNumId w:val="22"/>
  </w:num>
  <w:num w:numId="24">
    <w:abstractNumId w:val="3"/>
  </w:num>
  <w:num w:numId="25">
    <w:abstractNumId w:val="33"/>
  </w:num>
  <w:num w:numId="26">
    <w:abstractNumId w:val="8"/>
  </w:num>
  <w:num w:numId="27">
    <w:abstractNumId w:val="6"/>
  </w:num>
  <w:num w:numId="28">
    <w:abstractNumId w:val="18"/>
  </w:num>
  <w:num w:numId="29">
    <w:abstractNumId w:val="14"/>
  </w:num>
  <w:num w:numId="30">
    <w:abstractNumId w:val="7"/>
  </w:num>
  <w:num w:numId="31">
    <w:abstractNumId w:val="1"/>
  </w:num>
  <w:num w:numId="32">
    <w:abstractNumId w:val="30"/>
  </w:num>
  <w:num w:numId="33">
    <w:abstractNumId w:val="25"/>
  </w:num>
  <w:num w:numId="34">
    <w:abstractNumId w:val="2"/>
  </w:num>
  <w:num w:numId="35">
    <w:abstractNumId w:val="27"/>
  </w:num>
  <w:num w:numId="36">
    <w:abstractNumId w:val="32"/>
  </w:num>
  <w:num w:numId="37">
    <w:abstractNumId w:val="21"/>
  </w:num>
  <w:num w:numId="38">
    <w:abstractNumId w:val="3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97B"/>
    <w:rsid w:val="00000069"/>
    <w:rsid w:val="00002952"/>
    <w:rsid w:val="000035A2"/>
    <w:rsid w:val="00006790"/>
    <w:rsid w:val="0000772E"/>
    <w:rsid w:val="00010555"/>
    <w:rsid w:val="00015366"/>
    <w:rsid w:val="00016465"/>
    <w:rsid w:val="00016545"/>
    <w:rsid w:val="00016A2C"/>
    <w:rsid w:val="00016F54"/>
    <w:rsid w:val="00017478"/>
    <w:rsid w:val="000177E3"/>
    <w:rsid w:val="00021126"/>
    <w:rsid w:val="00024271"/>
    <w:rsid w:val="000269D4"/>
    <w:rsid w:val="00027970"/>
    <w:rsid w:val="000279CC"/>
    <w:rsid w:val="00031B6A"/>
    <w:rsid w:val="00033A3A"/>
    <w:rsid w:val="000370B1"/>
    <w:rsid w:val="00037285"/>
    <w:rsid w:val="00040296"/>
    <w:rsid w:val="00040452"/>
    <w:rsid w:val="000454BC"/>
    <w:rsid w:val="000457B8"/>
    <w:rsid w:val="00051795"/>
    <w:rsid w:val="00051B37"/>
    <w:rsid w:val="000535B4"/>
    <w:rsid w:val="00054A33"/>
    <w:rsid w:val="00060136"/>
    <w:rsid w:val="00060BC6"/>
    <w:rsid w:val="0006228D"/>
    <w:rsid w:val="0006423A"/>
    <w:rsid w:val="00064D1D"/>
    <w:rsid w:val="000717BF"/>
    <w:rsid w:val="000756AC"/>
    <w:rsid w:val="000758DD"/>
    <w:rsid w:val="0007754B"/>
    <w:rsid w:val="000848A2"/>
    <w:rsid w:val="000870E6"/>
    <w:rsid w:val="00092BFB"/>
    <w:rsid w:val="00093083"/>
    <w:rsid w:val="000930BE"/>
    <w:rsid w:val="00094D4A"/>
    <w:rsid w:val="00097EB8"/>
    <w:rsid w:val="000A31BB"/>
    <w:rsid w:val="000A577E"/>
    <w:rsid w:val="000A5C1A"/>
    <w:rsid w:val="000A6B4A"/>
    <w:rsid w:val="000A7C73"/>
    <w:rsid w:val="000B1601"/>
    <w:rsid w:val="000B2EE9"/>
    <w:rsid w:val="000B3660"/>
    <w:rsid w:val="000B6574"/>
    <w:rsid w:val="000C1C5B"/>
    <w:rsid w:val="000C3ACF"/>
    <w:rsid w:val="000C44AA"/>
    <w:rsid w:val="000C4A70"/>
    <w:rsid w:val="000C4B29"/>
    <w:rsid w:val="000C4F06"/>
    <w:rsid w:val="000C5614"/>
    <w:rsid w:val="000C70B8"/>
    <w:rsid w:val="000C78FC"/>
    <w:rsid w:val="000D0D7D"/>
    <w:rsid w:val="000D2845"/>
    <w:rsid w:val="000D396C"/>
    <w:rsid w:val="000D5B81"/>
    <w:rsid w:val="000D6B2C"/>
    <w:rsid w:val="000D6E16"/>
    <w:rsid w:val="000E220B"/>
    <w:rsid w:val="000E43A1"/>
    <w:rsid w:val="000E790D"/>
    <w:rsid w:val="000E7BE1"/>
    <w:rsid w:val="000F0B82"/>
    <w:rsid w:val="000F0C83"/>
    <w:rsid w:val="000F1EC7"/>
    <w:rsid w:val="00101E96"/>
    <w:rsid w:val="00103009"/>
    <w:rsid w:val="00106F7F"/>
    <w:rsid w:val="00110A6C"/>
    <w:rsid w:val="001208AB"/>
    <w:rsid w:val="00124FCB"/>
    <w:rsid w:val="00131F07"/>
    <w:rsid w:val="001324AC"/>
    <w:rsid w:val="0013760F"/>
    <w:rsid w:val="001402A1"/>
    <w:rsid w:val="00144B5A"/>
    <w:rsid w:val="00144E64"/>
    <w:rsid w:val="0014590D"/>
    <w:rsid w:val="00152D2C"/>
    <w:rsid w:val="00156B03"/>
    <w:rsid w:val="00156C91"/>
    <w:rsid w:val="00162A48"/>
    <w:rsid w:val="00163F6D"/>
    <w:rsid w:val="001725C4"/>
    <w:rsid w:val="0017429C"/>
    <w:rsid w:val="00175C7F"/>
    <w:rsid w:val="00175E2E"/>
    <w:rsid w:val="00183FC4"/>
    <w:rsid w:val="00185886"/>
    <w:rsid w:val="00191F45"/>
    <w:rsid w:val="00194B75"/>
    <w:rsid w:val="00194BB5"/>
    <w:rsid w:val="001954E2"/>
    <w:rsid w:val="001961F1"/>
    <w:rsid w:val="001A0365"/>
    <w:rsid w:val="001A2520"/>
    <w:rsid w:val="001A388B"/>
    <w:rsid w:val="001A501B"/>
    <w:rsid w:val="001A5B95"/>
    <w:rsid w:val="001A6145"/>
    <w:rsid w:val="001A6A0F"/>
    <w:rsid w:val="001A751B"/>
    <w:rsid w:val="001A7AEA"/>
    <w:rsid w:val="001B3090"/>
    <w:rsid w:val="001B6D68"/>
    <w:rsid w:val="001C2A5C"/>
    <w:rsid w:val="001C349E"/>
    <w:rsid w:val="001C6222"/>
    <w:rsid w:val="001C677F"/>
    <w:rsid w:val="001D4368"/>
    <w:rsid w:val="001D628F"/>
    <w:rsid w:val="001D7D65"/>
    <w:rsid w:val="001E0B7B"/>
    <w:rsid w:val="001E18E1"/>
    <w:rsid w:val="001E2BFB"/>
    <w:rsid w:val="001E3778"/>
    <w:rsid w:val="001E5194"/>
    <w:rsid w:val="001F086D"/>
    <w:rsid w:val="001F1B01"/>
    <w:rsid w:val="001F353F"/>
    <w:rsid w:val="001F4EBD"/>
    <w:rsid w:val="001F5381"/>
    <w:rsid w:val="001F5DF8"/>
    <w:rsid w:val="00200048"/>
    <w:rsid w:val="00201750"/>
    <w:rsid w:val="0020213C"/>
    <w:rsid w:val="002030DD"/>
    <w:rsid w:val="002049F9"/>
    <w:rsid w:val="002050DB"/>
    <w:rsid w:val="002107D1"/>
    <w:rsid w:val="00210B1E"/>
    <w:rsid w:val="002155D9"/>
    <w:rsid w:val="002169E7"/>
    <w:rsid w:val="0021758E"/>
    <w:rsid w:val="00220E0C"/>
    <w:rsid w:val="0022151B"/>
    <w:rsid w:val="00230FA9"/>
    <w:rsid w:val="00231C02"/>
    <w:rsid w:val="0023341B"/>
    <w:rsid w:val="00234092"/>
    <w:rsid w:val="00237047"/>
    <w:rsid w:val="0023709D"/>
    <w:rsid w:val="0023762F"/>
    <w:rsid w:val="002407E9"/>
    <w:rsid w:val="0024114C"/>
    <w:rsid w:val="00242EDA"/>
    <w:rsid w:val="002430CC"/>
    <w:rsid w:val="00243BDE"/>
    <w:rsid w:val="00244096"/>
    <w:rsid w:val="00245148"/>
    <w:rsid w:val="0024696F"/>
    <w:rsid w:val="00252C98"/>
    <w:rsid w:val="00254860"/>
    <w:rsid w:val="00261B44"/>
    <w:rsid w:val="00261F40"/>
    <w:rsid w:val="00264C4E"/>
    <w:rsid w:val="00265050"/>
    <w:rsid w:val="00265445"/>
    <w:rsid w:val="002734AD"/>
    <w:rsid w:val="002752DB"/>
    <w:rsid w:val="00277FE8"/>
    <w:rsid w:val="00280755"/>
    <w:rsid w:val="00280D7E"/>
    <w:rsid w:val="00281369"/>
    <w:rsid w:val="00286958"/>
    <w:rsid w:val="00290610"/>
    <w:rsid w:val="00292EC8"/>
    <w:rsid w:val="0029494D"/>
    <w:rsid w:val="00294A4B"/>
    <w:rsid w:val="00295D18"/>
    <w:rsid w:val="002978CE"/>
    <w:rsid w:val="002A1028"/>
    <w:rsid w:val="002A1785"/>
    <w:rsid w:val="002A2FD4"/>
    <w:rsid w:val="002A2FF7"/>
    <w:rsid w:val="002A342B"/>
    <w:rsid w:val="002A38DD"/>
    <w:rsid w:val="002B0785"/>
    <w:rsid w:val="002B15EE"/>
    <w:rsid w:val="002B4A54"/>
    <w:rsid w:val="002B4D2A"/>
    <w:rsid w:val="002B4F85"/>
    <w:rsid w:val="002C1013"/>
    <w:rsid w:val="002C2053"/>
    <w:rsid w:val="002C226F"/>
    <w:rsid w:val="002C66A4"/>
    <w:rsid w:val="002C7DB4"/>
    <w:rsid w:val="002C7F25"/>
    <w:rsid w:val="002D0EAE"/>
    <w:rsid w:val="002D1489"/>
    <w:rsid w:val="002D315A"/>
    <w:rsid w:val="002D499B"/>
    <w:rsid w:val="002D7977"/>
    <w:rsid w:val="002E1115"/>
    <w:rsid w:val="002E188D"/>
    <w:rsid w:val="002E36E4"/>
    <w:rsid w:val="002E43E7"/>
    <w:rsid w:val="002E46B8"/>
    <w:rsid w:val="002F1857"/>
    <w:rsid w:val="002F324D"/>
    <w:rsid w:val="002F3287"/>
    <w:rsid w:val="002F5DA5"/>
    <w:rsid w:val="002F6086"/>
    <w:rsid w:val="00301471"/>
    <w:rsid w:val="00301C74"/>
    <w:rsid w:val="00301F9C"/>
    <w:rsid w:val="0030365F"/>
    <w:rsid w:val="0030526A"/>
    <w:rsid w:val="003072C8"/>
    <w:rsid w:val="00314A6F"/>
    <w:rsid w:val="003159B1"/>
    <w:rsid w:val="00322FE2"/>
    <w:rsid w:val="00323AEB"/>
    <w:rsid w:val="00330C80"/>
    <w:rsid w:val="00330E28"/>
    <w:rsid w:val="00335FD2"/>
    <w:rsid w:val="00336FB7"/>
    <w:rsid w:val="00340B4D"/>
    <w:rsid w:val="0035147D"/>
    <w:rsid w:val="0035522A"/>
    <w:rsid w:val="00356008"/>
    <w:rsid w:val="00363280"/>
    <w:rsid w:val="00365FAE"/>
    <w:rsid w:val="00375428"/>
    <w:rsid w:val="00376B11"/>
    <w:rsid w:val="00377FD8"/>
    <w:rsid w:val="00382C1D"/>
    <w:rsid w:val="00386321"/>
    <w:rsid w:val="00386BF7"/>
    <w:rsid w:val="00390AA8"/>
    <w:rsid w:val="00391429"/>
    <w:rsid w:val="00395BC7"/>
    <w:rsid w:val="00395E33"/>
    <w:rsid w:val="003A1CA7"/>
    <w:rsid w:val="003A1E17"/>
    <w:rsid w:val="003A3313"/>
    <w:rsid w:val="003A3F76"/>
    <w:rsid w:val="003A42F6"/>
    <w:rsid w:val="003C0AC7"/>
    <w:rsid w:val="003C6779"/>
    <w:rsid w:val="003C7B7D"/>
    <w:rsid w:val="003D2D36"/>
    <w:rsid w:val="003D4E7B"/>
    <w:rsid w:val="003D6E81"/>
    <w:rsid w:val="003E1D0B"/>
    <w:rsid w:val="003E74ED"/>
    <w:rsid w:val="003F0005"/>
    <w:rsid w:val="003F069F"/>
    <w:rsid w:val="003F2073"/>
    <w:rsid w:val="003F2326"/>
    <w:rsid w:val="003F59A3"/>
    <w:rsid w:val="004013D6"/>
    <w:rsid w:val="00401CAD"/>
    <w:rsid w:val="00402B27"/>
    <w:rsid w:val="004039EF"/>
    <w:rsid w:val="0040448B"/>
    <w:rsid w:val="00404495"/>
    <w:rsid w:val="00405153"/>
    <w:rsid w:val="00405861"/>
    <w:rsid w:val="004120B0"/>
    <w:rsid w:val="00412DD3"/>
    <w:rsid w:val="0041430D"/>
    <w:rsid w:val="004160C5"/>
    <w:rsid w:val="0041616D"/>
    <w:rsid w:val="00420071"/>
    <w:rsid w:val="00420AB4"/>
    <w:rsid w:val="00421876"/>
    <w:rsid w:val="00422E9B"/>
    <w:rsid w:val="004251BD"/>
    <w:rsid w:val="004258A8"/>
    <w:rsid w:val="0042721F"/>
    <w:rsid w:val="00431557"/>
    <w:rsid w:val="00435762"/>
    <w:rsid w:val="004367B3"/>
    <w:rsid w:val="00445186"/>
    <w:rsid w:val="004475B5"/>
    <w:rsid w:val="00447B40"/>
    <w:rsid w:val="00451B6E"/>
    <w:rsid w:val="00451CE0"/>
    <w:rsid w:val="004576BA"/>
    <w:rsid w:val="004576DB"/>
    <w:rsid w:val="00457CAC"/>
    <w:rsid w:val="0046028C"/>
    <w:rsid w:val="00460CB3"/>
    <w:rsid w:val="0046591C"/>
    <w:rsid w:val="00466392"/>
    <w:rsid w:val="00466984"/>
    <w:rsid w:val="004701D6"/>
    <w:rsid w:val="00471548"/>
    <w:rsid w:val="00474316"/>
    <w:rsid w:val="0047462C"/>
    <w:rsid w:val="00476EF8"/>
    <w:rsid w:val="00477044"/>
    <w:rsid w:val="0047721D"/>
    <w:rsid w:val="0048363D"/>
    <w:rsid w:val="00490475"/>
    <w:rsid w:val="00493583"/>
    <w:rsid w:val="004948F7"/>
    <w:rsid w:val="00496225"/>
    <w:rsid w:val="00496C70"/>
    <w:rsid w:val="004A215F"/>
    <w:rsid w:val="004A57BA"/>
    <w:rsid w:val="004B0266"/>
    <w:rsid w:val="004B1CDC"/>
    <w:rsid w:val="004B3702"/>
    <w:rsid w:val="004C0F2A"/>
    <w:rsid w:val="004C17FB"/>
    <w:rsid w:val="004C3DBB"/>
    <w:rsid w:val="004C6925"/>
    <w:rsid w:val="004D04FC"/>
    <w:rsid w:val="004D20F8"/>
    <w:rsid w:val="004D72CB"/>
    <w:rsid w:val="004D746E"/>
    <w:rsid w:val="004E1EE4"/>
    <w:rsid w:val="004E3029"/>
    <w:rsid w:val="004E532D"/>
    <w:rsid w:val="004E5BF2"/>
    <w:rsid w:val="004F0D1C"/>
    <w:rsid w:val="004F1076"/>
    <w:rsid w:val="004F338A"/>
    <w:rsid w:val="00501678"/>
    <w:rsid w:val="00502507"/>
    <w:rsid w:val="005074E4"/>
    <w:rsid w:val="00507511"/>
    <w:rsid w:val="00507779"/>
    <w:rsid w:val="005079FC"/>
    <w:rsid w:val="005130ED"/>
    <w:rsid w:val="00514611"/>
    <w:rsid w:val="00515287"/>
    <w:rsid w:val="005201EF"/>
    <w:rsid w:val="005216F7"/>
    <w:rsid w:val="00522433"/>
    <w:rsid w:val="00522740"/>
    <w:rsid w:val="005234BC"/>
    <w:rsid w:val="005244AE"/>
    <w:rsid w:val="005260BA"/>
    <w:rsid w:val="00532528"/>
    <w:rsid w:val="00534C36"/>
    <w:rsid w:val="0053528B"/>
    <w:rsid w:val="00535AA4"/>
    <w:rsid w:val="00537DE9"/>
    <w:rsid w:val="00541913"/>
    <w:rsid w:val="00541B3D"/>
    <w:rsid w:val="00542113"/>
    <w:rsid w:val="00545ED8"/>
    <w:rsid w:val="00546FE5"/>
    <w:rsid w:val="005471F8"/>
    <w:rsid w:val="00547FBC"/>
    <w:rsid w:val="00550653"/>
    <w:rsid w:val="00553990"/>
    <w:rsid w:val="00554487"/>
    <w:rsid w:val="005547CE"/>
    <w:rsid w:val="00554D6E"/>
    <w:rsid w:val="005614A5"/>
    <w:rsid w:val="00562521"/>
    <w:rsid w:val="00567377"/>
    <w:rsid w:val="00567ECA"/>
    <w:rsid w:val="00570055"/>
    <w:rsid w:val="00570498"/>
    <w:rsid w:val="0057306F"/>
    <w:rsid w:val="00573CFE"/>
    <w:rsid w:val="0057674B"/>
    <w:rsid w:val="00577A10"/>
    <w:rsid w:val="00580655"/>
    <w:rsid w:val="00580A73"/>
    <w:rsid w:val="0058106D"/>
    <w:rsid w:val="00581F71"/>
    <w:rsid w:val="00582A74"/>
    <w:rsid w:val="00585BE8"/>
    <w:rsid w:val="00586F45"/>
    <w:rsid w:val="0058731A"/>
    <w:rsid w:val="0059209F"/>
    <w:rsid w:val="00592669"/>
    <w:rsid w:val="00593F91"/>
    <w:rsid w:val="005A589D"/>
    <w:rsid w:val="005A7EA9"/>
    <w:rsid w:val="005B165B"/>
    <w:rsid w:val="005B4869"/>
    <w:rsid w:val="005B5056"/>
    <w:rsid w:val="005B5090"/>
    <w:rsid w:val="005C435F"/>
    <w:rsid w:val="005D16F9"/>
    <w:rsid w:val="005D2405"/>
    <w:rsid w:val="005D3FCA"/>
    <w:rsid w:val="005D4059"/>
    <w:rsid w:val="005D4CED"/>
    <w:rsid w:val="005D4CF0"/>
    <w:rsid w:val="005D7CD1"/>
    <w:rsid w:val="005E04EC"/>
    <w:rsid w:val="005E1112"/>
    <w:rsid w:val="005E2AE6"/>
    <w:rsid w:val="005E3FC2"/>
    <w:rsid w:val="005F0F3A"/>
    <w:rsid w:val="005F3E19"/>
    <w:rsid w:val="005F4D10"/>
    <w:rsid w:val="005F5A10"/>
    <w:rsid w:val="005F6B04"/>
    <w:rsid w:val="005F74B6"/>
    <w:rsid w:val="00602CA4"/>
    <w:rsid w:val="006041A4"/>
    <w:rsid w:val="00604D3D"/>
    <w:rsid w:val="00605B17"/>
    <w:rsid w:val="00607868"/>
    <w:rsid w:val="00607E44"/>
    <w:rsid w:val="00611E01"/>
    <w:rsid w:val="0061270D"/>
    <w:rsid w:val="006137BD"/>
    <w:rsid w:val="0061426C"/>
    <w:rsid w:val="00616A34"/>
    <w:rsid w:val="00616EA0"/>
    <w:rsid w:val="00621A6A"/>
    <w:rsid w:val="006220CA"/>
    <w:rsid w:val="00622133"/>
    <w:rsid w:val="00625904"/>
    <w:rsid w:val="00626A14"/>
    <w:rsid w:val="00631D1B"/>
    <w:rsid w:val="00632C8F"/>
    <w:rsid w:val="00642F27"/>
    <w:rsid w:val="00644DC4"/>
    <w:rsid w:val="00645524"/>
    <w:rsid w:val="00651DD1"/>
    <w:rsid w:val="00654727"/>
    <w:rsid w:val="00654B3C"/>
    <w:rsid w:val="0065691E"/>
    <w:rsid w:val="006630B0"/>
    <w:rsid w:val="00665F1E"/>
    <w:rsid w:val="006707C9"/>
    <w:rsid w:val="00672738"/>
    <w:rsid w:val="00672BA4"/>
    <w:rsid w:val="00673A2E"/>
    <w:rsid w:val="0067429E"/>
    <w:rsid w:val="00674396"/>
    <w:rsid w:val="00674687"/>
    <w:rsid w:val="00675008"/>
    <w:rsid w:val="00675DF9"/>
    <w:rsid w:val="00680D76"/>
    <w:rsid w:val="00681ABC"/>
    <w:rsid w:val="00681CFA"/>
    <w:rsid w:val="00682478"/>
    <w:rsid w:val="00682B8D"/>
    <w:rsid w:val="00682F27"/>
    <w:rsid w:val="00683EBC"/>
    <w:rsid w:val="00685428"/>
    <w:rsid w:val="0068647A"/>
    <w:rsid w:val="0069199B"/>
    <w:rsid w:val="006A0744"/>
    <w:rsid w:val="006A1EC3"/>
    <w:rsid w:val="006A2E9E"/>
    <w:rsid w:val="006A3CCE"/>
    <w:rsid w:val="006A5CCA"/>
    <w:rsid w:val="006A60DD"/>
    <w:rsid w:val="006A6EBF"/>
    <w:rsid w:val="006B01B7"/>
    <w:rsid w:val="006B09F3"/>
    <w:rsid w:val="006B5874"/>
    <w:rsid w:val="006C0033"/>
    <w:rsid w:val="006C56AB"/>
    <w:rsid w:val="006C5726"/>
    <w:rsid w:val="006D05C7"/>
    <w:rsid w:val="006D1466"/>
    <w:rsid w:val="006D7009"/>
    <w:rsid w:val="006E2A3C"/>
    <w:rsid w:val="006E2C0F"/>
    <w:rsid w:val="006E68AE"/>
    <w:rsid w:val="006F4519"/>
    <w:rsid w:val="006F6D79"/>
    <w:rsid w:val="006F6E25"/>
    <w:rsid w:val="0070374C"/>
    <w:rsid w:val="00712F52"/>
    <w:rsid w:val="007134B8"/>
    <w:rsid w:val="00716564"/>
    <w:rsid w:val="00716FB1"/>
    <w:rsid w:val="00720003"/>
    <w:rsid w:val="0072136A"/>
    <w:rsid w:val="00722C68"/>
    <w:rsid w:val="00724A09"/>
    <w:rsid w:val="00724FD8"/>
    <w:rsid w:val="007255DA"/>
    <w:rsid w:val="00733C75"/>
    <w:rsid w:val="00734506"/>
    <w:rsid w:val="00734B66"/>
    <w:rsid w:val="00743A13"/>
    <w:rsid w:val="00743C3C"/>
    <w:rsid w:val="00744B8F"/>
    <w:rsid w:val="00744CD4"/>
    <w:rsid w:val="00751724"/>
    <w:rsid w:val="00751BDC"/>
    <w:rsid w:val="007526EE"/>
    <w:rsid w:val="00752EEA"/>
    <w:rsid w:val="00755118"/>
    <w:rsid w:val="0075586E"/>
    <w:rsid w:val="00756618"/>
    <w:rsid w:val="00756837"/>
    <w:rsid w:val="00757A70"/>
    <w:rsid w:val="007607F4"/>
    <w:rsid w:val="00761932"/>
    <w:rsid w:val="0076202A"/>
    <w:rsid w:val="00763450"/>
    <w:rsid w:val="007645D7"/>
    <w:rsid w:val="00764FBB"/>
    <w:rsid w:val="0076576A"/>
    <w:rsid w:val="007708E9"/>
    <w:rsid w:val="00772E4F"/>
    <w:rsid w:val="0077402F"/>
    <w:rsid w:val="00774E73"/>
    <w:rsid w:val="00775E8B"/>
    <w:rsid w:val="00776A19"/>
    <w:rsid w:val="00782D61"/>
    <w:rsid w:val="00783053"/>
    <w:rsid w:val="00786FFD"/>
    <w:rsid w:val="007878E1"/>
    <w:rsid w:val="00791B6A"/>
    <w:rsid w:val="00796148"/>
    <w:rsid w:val="0079614C"/>
    <w:rsid w:val="0079655C"/>
    <w:rsid w:val="00796F86"/>
    <w:rsid w:val="007A0BBB"/>
    <w:rsid w:val="007A142A"/>
    <w:rsid w:val="007A143D"/>
    <w:rsid w:val="007A2246"/>
    <w:rsid w:val="007A377E"/>
    <w:rsid w:val="007A472D"/>
    <w:rsid w:val="007B345E"/>
    <w:rsid w:val="007B66D4"/>
    <w:rsid w:val="007B7263"/>
    <w:rsid w:val="007C296A"/>
    <w:rsid w:val="007C39EA"/>
    <w:rsid w:val="007C64E5"/>
    <w:rsid w:val="007C74FD"/>
    <w:rsid w:val="007D05FE"/>
    <w:rsid w:val="007D3DE0"/>
    <w:rsid w:val="007E0B78"/>
    <w:rsid w:val="007E23C6"/>
    <w:rsid w:val="007E28A8"/>
    <w:rsid w:val="007E3E8E"/>
    <w:rsid w:val="007F02B7"/>
    <w:rsid w:val="007F0E52"/>
    <w:rsid w:val="007F2FB0"/>
    <w:rsid w:val="007F58EC"/>
    <w:rsid w:val="007F67BD"/>
    <w:rsid w:val="007F7A6C"/>
    <w:rsid w:val="007F7D6A"/>
    <w:rsid w:val="008008FF"/>
    <w:rsid w:val="00800DFF"/>
    <w:rsid w:val="00802195"/>
    <w:rsid w:val="00804473"/>
    <w:rsid w:val="00810D36"/>
    <w:rsid w:val="00815495"/>
    <w:rsid w:val="00816322"/>
    <w:rsid w:val="00820C5F"/>
    <w:rsid w:val="008211B0"/>
    <w:rsid w:val="00824593"/>
    <w:rsid w:val="008320BE"/>
    <w:rsid w:val="008360A0"/>
    <w:rsid w:val="00843A63"/>
    <w:rsid w:val="00843EC8"/>
    <w:rsid w:val="00845570"/>
    <w:rsid w:val="00847735"/>
    <w:rsid w:val="00850B57"/>
    <w:rsid w:val="00854DAA"/>
    <w:rsid w:val="00856BE1"/>
    <w:rsid w:val="0086237D"/>
    <w:rsid w:val="0086340B"/>
    <w:rsid w:val="00872143"/>
    <w:rsid w:val="00876EE9"/>
    <w:rsid w:val="00877C67"/>
    <w:rsid w:val="00877EBE"/>
    <w:rsid w:val="008801ED"/>
    <w:rsid w:val="00880939"/>
    <w:rsid w:val="00881241"/>
    <w:rsid w:val="00890902"/>
    <w:rsid w:val="00891044"/>
    <w:rsid w:val="008912B0"/>
    <w:rsid w:val="00893EE3"/>
    <w:rsid w:val="0089767F"/>
    <w:rsid w:val="008A0E08"/>
    <w:rsid w:val="008A455A"/>
    <w:rsid w:val="008A515B"/>
    <w:rsid w:val="008B0599"/>
    <w:rsid w:val="008B3DE4"/>
    <w:rsid w:val="008B3E83"/>
    <w:rsid w:val="008B5B36"/>
    <w:rsid w:val="008C252B"/>
    <w:rsid w:val="008C3B68"/>
    <w:rsid w:val="008C4B55"/>
    <w:rsid w:val="008C5112"/>
    <w:rsid w:val="008D0F62"/>
    <w:rsid w:val="008D5378"/>
    <w:rsid w:val="008D70A2"/>
    <w:rsid w:val="008E0504"/>
    <w:rsid w:val="008E0A8E"/>
    <w:rsid w:val="008E14C6"/>
    <w:rsid w:val="008E14F3"/>
    <w:rsid w:val="008E512C"/>
    <w:rsid w:val="008E5291"/>
    <w:rsid w:val="008F4EE2"/>
    <w:rsid w:val="008F50AA"/>
    <w:rsid w:val="008F7C8E"/>
    <w:rsid w:val="0090048C"/>
    <w:rsid w:val="00900CF1"/>
    <w:rsid w:val="00901372"/>
    <w:rsid w:val="00903B45"/>
    <w:rsid w:val="00904C67"/>
    <w:rsid w:val="009058CC"/>
    <w:rsid w:val="00910094"/>
    <w:rsid w:val="009116C6"/>
    <w:rsid w:val="00912A2B"/>
    <w:rsid w:val="00914256"/>
    <w:rsid w:val="00914AE2"/>
    <w:rsid w:val="00914F46"/>
    <w:rsid w:val="00915C79"/>
    <w:rsid w:val="0092003D"/>
    <w:rsid w:val="00920DD8"/>
    <w:rsid w:val="00920FBD"/>
    <w:rsid w:val="00923DDF"/>
    <w:rsid w:val="009259FE"/>
    <w:rsid w:val="0093203F"/>
    <w:rsid w:val="009503E4"/>
    <w:rsid w:val="00951496"/>
    <w:rsid w:val="00952093"/>
    <w:rsid w:val="00955CEA"/>
    <w:rsid w:val="00961936"/>
    <w:rsid w:val="00962375"/>
    <w:rsid w:val="0096539A"/>
    <w:rsid w:val="009656F6"/>
    <w:rsid w:val="00967CE8"/>
    <w:rsid w:val="0097093C"/>
    <w:rsid w:val="00970EA1"/>
    <w:rsid w:val="00971033"/>
    <w:rsid w:val="00971BD1"/>
    <w:rsid w:val="009758CB"/>
    <w:rsid w:val="00975950"/>
    <w:rsid w:val="009825A6"/>
    <w:rsid w:val="009841E6"/>
    <w:rsid w:val="00985496"/>
    <w:rsid w:val="00986002"/>
    <w:rsid w:val="0099463E"/>
    <w:rsid w:val="0099722A"/>
    <w:rsid w:val="009A181A"/>
    <w:rsid w:val="009A201C"/>
    <w:rsid w:val="009A2399"/>
    <w:rsid w:val="009A481E"/>
    <w:rsid w:val="009A49C6"/>
    <w:rsid w:val="009B1973"/>
    <w:rsid w:val="009B22C4"/>
    <w:rsid w:val="009B464E"/>
    <w:rsid w:val="009B538D"/>
    <w:rsid w:val="009B7035"/>
    <w:rsid w:val="009C05A6"/>
    <w:rsid w:val="009C0B78"/>
    <w:rsid w:val="009C1A9A"/>
    <w:rsid w:val="009C41A8"/>
    <w:rsid w:val="009C6389"/>
    <w:rsid w:val="009D5128"/>
    <w:rsid w:val="009D54CA"/>
    <w:rsid w:val="009E099D"/>
    <w:rsid w:val="009E290C"/>
    <w:rsid w:val="009E4049"/>
    <w:rsid w:val="009E717B"/>
    <w:rsid w:val="009F05AA"/>
    <w:rsid w:val="009F5782"/>
    <w:rsid w:val="00A01413"/>
    <w:rsid w:val="00A053EC"/>
    <w:rsid w:val="00A0785D"/>
    <w:rsid w:val="00A11631"/>
    <w:rsid w:val="00A11FFE"/>
    <w:rsid w:val="00A16F33"/>
    <w:rsid w:val="00A223AF"/>
    <w:rsid w:val="00A319BC"/>
    <w:rsid w:val="00A33EE6"/>
    <w:rsid w:val="00A3545C"/>
    <w:rsid w:val="00A40D11"/>
    <w:rsid w:val="00A434DF"/>
    <w:rsid w:val="00A4572A"/>
    <w:rsid w:val="00A45D12"/>
    <w:rsid w:val="00A5197B"/>
    <w:rsid w:val="00A51F4E"/>
    <w:rsid w:val="00A521AC"/>
    <w:rsid w:val="00A52685"/>
    <w:rsid w:val="00A55035"/>
    <w:rsid w:val="00A61219"/>
    <w:rsid w:val="00A63B59"/>
    <w:rsid w:val="00A66484"/>
    <w:rsid w:val="00A67C3A"/>
    <w:rsid w:val="00A735C9"/>
    <w:rsid w:val="00A7448A"/>
    <w:rsid w:val="00A749AF"/>
    <w:rsid w:val="00A8491A"/>
    <w:rsid w:val="00A86105"/>
    <w:rsid w:val="00A86AB5"/>
    <w:rsid w:val="00A905E4"/>
    <w:rsid w:val="00A915D4"/>
    <w:rsid w:val="00A9518A"/>
    <w:rsid w:val="00A965C4"/>
    <w:rsid w:val="00AA0C89"/>
    <w:rsid w:val="00AA1AA4"/>
    <w:rsid w:val="00AA2DE5"/>
    <w:rsid w:val="00AA34E8"/>
    <w:rsid w:val="00AA39BE"/>
    <w:rsid w:val="00AA4CBA"/>
    <w:rsid w:val="00AA61D4"/>
    <w:rsid w:val="00AA7425"/>
    <w:rsid w:val="00AA7653"/>
    <w:rsid w:val="00AB27E1"/>
    <w:rsid w:val="00AB3259"/>
    <w:rsid w:val="00AB5E25"/>
    <w:rsid w:val="00AB7AF1"/>
    <w:rsid w:val="00AC036F"/>
    <w:rsid w:val="00AC35D7"/>
    <w:rsid w:val="00AC4277"/>
    <w:rsid w:val="00AD33C0"/>
    <w:rsid w:val="00AD4CFB"/>
    <w:rsid w:val="00AE1239"/>
    <w:rsid w:val="00AE1743"/>
    <w:rsid w:val="00AE17CF"/>
    <w:rsid w:val="00AE289B"/>
    <w:rsid w:val="00AE4900"/>
    <w:rsid w:val="00AE756E"/>
    <w:rsid w:val="00AF01BA"/>
    <w:rsid w:val="00AF2EC1"/>
    <w:rsid w:val="00AF73CF"/>
    <w:rsid w:val="00B01439"/>
    <w:rsid w:val="00B02A37"/>
    <w:rsid w:val="00B04FE9"/>
    <w:rsid w:val="00B055E7"/>
    <w:rsid w:val="00B1376B"/>
    <w:rsid w:val="00B2158F"/>
    <w:rsid w:val="00B22075"/>
    <w:rsid w:val="00B220D3"/>
    <w:rsid w:val="00B277A0"/>
    <w:rsid w:val="00B30148"/>
    <w:rsid w:val="00B3411A"/>
    <w:rsid w:val="00B37D24"/>
    <w:rsid w:val="00B45B2D"/>
    <w:rsid w:val="00B4743D"/>
    <w:rsid w:val="00B50D78"/>
    <w:rsid w:val="00B51C86"/>
    <w:rsid w:val="00B51FF5"/>
    <w:rsid w:val="00B54573"/>
    <w:rsid w:val="00B61CC0"/>
    <w:rsid w:val="00B62AA6"/>
    <w:rsid w:val="00B63A1B"/>
    <w:rsid w:val="00B67DD8"/>
    <w:rsid w:val="00B7086D"/>
    <w:rsid w:val="00B70A6B"/>
    <w:rsid w:val="00B71745"/>
    <w:rsid w:val="00B7340B"/>
    <w:rsid w:val="00B7495E"/>
    <w:rsid w:val="00B80172"/>
    <w:rsid w:val="00B859D8"/>
    <w:rsid w:val="00B86AD1"/>
    <w:rsid w:val="00B86B62"/>
    <w:rsid w:val="00B90002"/>
    <w:rsid w:val="00B92859"/>
    <w:rsid w:val="00B94D83"/>
    <w:rsid w:val="00B9565E"/>
    <w:rsid w:val="00BA3D18"/>
    <w:rsid w:val="00BB207F"/>
    <w:rsid w:val="00BB318E"/>
    <w:rsid w:val="00BB4816"/>
    <w:rsid w:val="00BB57A0"/>
    <w:rsid w:val="00BB6693"/>
    <w:rsid w:val="00BC2444"/>
    <w:rsid w:val="00BC5CA7"/>
    <w:rsid w:val="00BC74AD"/>
    <w:rsid w:val="00BD71B6"/>
    <w:rsid w:val="00BE2A4D"/>
    <w:rsid w:val="00BE3BB2"/>
    <w:rsid w:val="00BE406D"/>
    <w:rsid w:val="00BE464F"/>
    <w:rsid w:val="00BE58E0"/>
    <w:rsid w:val="00BE6EC2"/>
    <w:rsid w:val="00BF2BEE"/>
    <w:rsid w:val="00BF3241"/>
    <w:rsid w:val="00C014AF"/>
    <w:rsid w:val="00C0202F"/>
    <w:rsid w:val="00C052A9"/>
    <w:rsid w:val="00C05D35"/>
    <w:rsid w:val="00C139C7"/>
    <w:rsid w:val="00C13F89"/>
    <w:rsid w:val="00C14C72"/>
    <w:rsid w:val="00C1636F"/>
    <w:rsid w:val="00C166BD"/>
    <w:rsid w:val="00C220BB"/>
    <w:rsid w:val="00C22E81"/>
    <w:rsid w:val="00C254A5"/>
    <w:rsid w:val="00C26B9C"/>
    <w:rsid w:val="00C35F74"/>
    <w:rsid w:val="00C40BE0"/>
    <w:rsid w:val="00C40F25"/>
    <w:rsid w:val="00C434BF"/>
    <w:rsid w:val="00C462A5"/>
    <w:rsid w:val="00C469E5"/>
    <w:rsid w:val="00C502E5"/>
    <w:rsid w:val="00C515C6"/>
    <w:rsid w:val="00C53FD1"/>
    <w:rsid w:val="00C53FEE"/>
    <w:rsid w:val="00C548B3"/>
    <w:rsid w:val="00C54BDC"/>
    <w:rsid w:val="00C57CB8"/>
    <w:rsid w:val="00C6050D"/>
    <w:rsid w:val="00C6301A"/>
    <w:rsid w:val="00C65048"/>
    <w:rsid w:val="00C66359"/>
    <w:rsid w:val="00C7302D"/>
    <w:rsid w:val="00C733DB"/>
    <w:rsid w:val="00C80171"/>
    <w:rsid w:val="00C85122"/>
    <w:rsid w:val="00C934A6"/>
    <w:rsid w:val="00C93A61"/>
    <w:rsid w:val="00C942BC"/>
    <w:rsid w:val="00C9642E"/>
    <w:rsid w:val="00C965AA"/>
    <w:rsid w:val="00C9687C"/>
    <w:rsid w:val="00CA052A"/>
    <w:rsid w:val="00CA1BBC"/>
    <w:rsid w:val="00CA752D"/>
    <w:rsid w:val="00CA7EB9"/>
    <w:rsid w:val="00CB47E6"/>
    <w:rsid w:val="00CB5508"/>
    <w:rsid w:val="00CB5DA1"/>
    <w:rsid w:val="00CB5F87"/>
    <w:rsid w:val="00CC12F5"/>
    <w:rsid w:val="00CC356B"/>
    <w:rsid w:val="00CC4D8A"/>
    <w:rsid w:val="00CC6675"/>
    <w:rsid w:val="00CC74A4"/>
    <w:rsid w:val="00CC7D56"/>
    <w:rsid w:val="00CD052E"/>
    <w:rsid w:val="00CD50B1"/>
    <w:rsid w:val="00CE4F28"/>
    <w:rsid w:val="00CE5009"/>
    <w:rsid w:val="00CE6A16"/>
    <w:rsid w:val="00CF1AC4"/>
    <w:rsid w:val="00CF743F"/>
    <w:rsid w:val="00CF778F"/>
    <w:rsid w:val="00D00A36"/>
    <w:rsid w:val="00D03BDC"/>
    <w:rsid w:val="00D055F7"/>
    <w:rsid w:val="00D069EA"/>
    <w:rsid w:val="00D13BFC"/>
    <w:rsid w:val="00D16260"/>
    <w:rsid w:val="00D17EB6"/>
    <w:rsid w:val="00D21F6F"/>
    <w:rsid w:val="00D25218"/>
    <w:rsid w:val="00D262A5"/>
    <w:rsid w:val="00D31695"/>
    <w:rsid w:val="00D467F6"/>
    <w:rsid w:val="00D46A46"/>
    <w:rsid w:val="00D50425"/>
    <w:rsid w:val="00D534F5"/>
    <w:rsid w:val="00D56272"/>
    <w:rsid w:val="00D608AF"/>
    <w:rsid w:val="00D61489"/>
    <w:rsid w:val="00D6685A"/>
    <w:rsid w:val="00D70D03"/>
    <w:rsid w:val="00D710BF"/>
    <w:rsid w:val="00D71D28"/>
    <w:rsid w:val="00D73D0A"/>
    <w:rsid w:val="00D74EFD"/>
    <w:rsid w:val="00D77040"/>
    <w:rsid w:val="00D77108"/>
    <w:rsid w:val="00D80945"/>
    <w:rsid w:val="00D82E23"/>
    <w:rsid w:val="00D87313"/>
    <w:rsid w:val="00D92249"/>
    <w:rsid w:val="00D92563"/>
    <w:rsid w:val="00D92E68"/>
    <w:rsid w:val="00DA1C8E"/>
    <w:rsid w:val="00DA32D4"/>
    <w:rsid w:val="00DA33AF"/>
    <w:rsid w:val="00DA348C"/>
    <w:rsid w:val="00DA70CA"/>
    <w:rsid w:val="00DB54D2"/>
    <w:rsid w:val="00DB6577"/>
    <w:rsid w:val="00DC161A"/>
    <w:rsid w:val="00DD2B85"/>
    <w:rsid w:val="00DD50AE"/>
    <w:rsid w:val="00DE286F"/>
    <w:rsid w:val="00DE33D4"/>
    <w:rsid w:val="00DE41CD"/>
    <w:rsid w:val="00DE6C7D"/>
    <w:rsid w:val="00DE7022"/>
    <w:rsid w:val="00DF3A0C"/>
    <w:rsid w:val="00DF40DA"/>
    <w:rsid w:val="00DF448D"/>
    <w:rsid w:val="00DF597B"/>
    <w:rsid w:val="00E005D2"/>
    <w:rsid w:val="00E02178"/>
    <w:rsid w:val="00E03094"/>
    <w:rsid w:val="00E06215"/>
    <w:rsid w:val="00E10094"/>
    <w:rsid w:val="00E10510"/>
    <w:rsid w:val="00E10780"/>
    <w:rsid w:val="00E16FEB"/>
    <w:rsid w:val="00E17B3D"/>
    <w:rsid w:val="00E17E23"/>
    <w:rsid w:val="00E20910"/>
    <w:rsid w:val="00E24461"/>
    <w:rsid w:val="00E267E7"/>
    <w:rsid w:val="00E30B69"/>
    <w:rsid w:val="00E32876"/>
    <w:rsid w:val="00E32C73"/>
    <w:rsid w:val="00E47BAC"/>
    <w:rsid w:val="00E5004E"/>
    <w:rsid w:val="00E52CA0"/>
    <w:rsid w:val="00E5794D"/>
    <w:rsid w:val="00E60B45"/>
    <w:rsid w:val="00E70AC5"/>
    <w:rsid w:val="00E74801"/>
    <w:rsid w:val="00E7734C"/>
    <w:rsid w:val="00E7785A"/>
    <w:rsid w:val="00E80CE7"/>
    <w:rsid w:val="00E83001"/>
    <w:rsid w:val="00E85577"/>
    <w:rsid w:val="00E8698B"/>
    <w:rsid w:val="00E87143"/>
    <w:rsid w:val="00E9117C"/>
    <w:rsid w:val="00E935E5"/>
    <w:rsid w:val="00E96CC5"/>
    <w:rsid w:val="00E97C20"/>
    <w:rsid w:val="00EA17E0"/>
    <w:rsid w:val="00EA75DD"/>
    <w:rsid w:val="00EB1D79"/>
    <w:rsid w:val="00EB2981"/>
    <w:rsid w:val="00EB32AF"/>
    <w:rsid w:val="00EB35DD"/>
    <w:rsid w:val="00EB54D5"/>
    <w:rsid w:val="00EB7735"/>
    <w:rsid w:val="00EC2B28"/>
    <w:rsid w:val="00EC55E9"/>
    <w:rsid w:val="00EC6E5C"/>
    <w:rsid w:val="00ED3A28"/>
    <w:rsid w:val="00ED3DF5"/>
    <w:rsid w:val="00ED5A80"/>
    <w:rsid w:val="00ED7012"/>
    <w:rsid w:val="00ED71FB"/>
    <w:rsid w:val="00ED7BF0"/>
    <w:rsid w:val="00EE3BAD"/>
    <w:rsid w:val="00EE40FA"/>
    <w:rsid w:val="00EE468F"/>
    <w:rsid w:val="00EE5C57"/>
    <w:rsid w:val="00EE5E9A"/>
    <w:rsid w:val="00EF02B3"/>
    <w:rsid w:val="00EF2CEF"/>
    <w:rsid w:val="00EF30A1"/>
    <w:rsid w:val="00EF3902"/>
    <w:rsid w:val="00EF3DB2"/>
    <w:rsid w:val="00EF7E1E"/>
    <w:rsid w:val="00F01E0D"/>
    <w:rsid w:val="00F0259C"/>
    <w:rsid w:val="00F038EA"/>
    <w:rsid w:val="00F06732"/>
    <w:rsid w:val="00F07835"/>
    <w:rsid w:val="00F07F27"/>
    <w:rsid w:val="00F107F4"/>
    <w:rsid w:val="00F10DEA"/>
    <w:rsid w:val="00F11D9C"/>
    <w:rsid w:val="00F16E4E"/>
    <w:rsid w:val="00F17555"/>
    <w:rsid w:val="00F20BF5"/>
    <w:rsid w:val="00F20C86"/>
    <w:rsid w:val="00F20EB8"/>
    <w:rsid w:val="00F21FAA"/>
    <w:rsid w:val="00F23812"/>
    <w:rsid w:val="00F2580F"/>
    <w:rsid w:val="00F315A8"/>
    <w:rsid w:val="00F360A7"/>
    <w:rsid w:val="00F3785D"/>
    <w:rsid w:val="00F4186F"/>
    <w:rsid w:val="00F41A48"/>
    <w:rsid w:val="00F44DFA"/>
    <w:rsid w:val="00F47C05"/>
    <w:rsid w:val="00F51D02"/>
    <w:rsid w:val="00F51D8B"/>
    <w:rsid w:val="00F523E1"/>
    <w:rsid w:val="00F5448C"/>
    <w:rsid w:val="00F6487C"/>
    <w:rsid w:val="00F70480"/>
    <w:rsid w:val="00F74905"/>
    <w:rsid w:val="00F777AE"/>
    <w:rsid w:val="00F80CF1"/>
    <w:rsid w:val="00F81836"/>
    <w:rsid w:val="00F853AA"/>
    <w:rsid w:val="00F87ADA"/>
    <w:rsid w:val="00F92EDD"/>
    <w:rsid w:val="00F9354B"/>
    <w:rsid w:val="00F938B1"/>
    <w:rsid w:val="00F93A6B"/>
    <w:rsid w:val="00F96600"/>
    <w:rsid w:val="00FA2521"/>
    <w:rsid w:val="00FA277E"/>
    <w:rsid w:val="00FA4BCE"/>
    <w:rsid w:val="00FA796F"/>
    <w:rsid w:val="00FA7D61"/>
    <w:rsid w:val="00FB5B1F"/>
    <w:rsid w:val="00FB6314"/>
    <w:rsid w:val="00FB7484"/>
    <w:rsid w:val="00FB7542"/>
    <w:rsid w:val="00FC786D"/>
    <w:rsid w:val="00FD1A99"/>
    <w:rsid w:val="00FD476B"/>
    <w:rsid w:val="00FD4A39"/>
    <w:rsid w:val="00FD5667"/>
    <w:rsid w:val="00FD6822"/>
    <w:rsid w:val="00FE0535"/>
    <w:rsid w:val="00FE3532"/>
    <w:rsid w:val="00FE50E3"/>
    <w:rsid w:val="00FE606B"/>
    <w:rsid w:val="00FF224B"/>
    <w:rsid w:val="00FF26C4"/>
    <w:rsid w:val="00FF4D7D"/>
    <w:rsid w:val="00FF61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770EC"/>
  <w15:docId w15:val="{BA253786-AF1B-4204-80CC-4FB31B887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FB7"/>
  </w:style>
  <w:style w:type="paragraph" w:styleId="1">
    <w:name w:val="heading 1"/>
    <w:basedOn w:val="a"/>
    <w:next w:val="a"/>
    <w:link w:val="10"/>
    <w:uiPriority w:val="9"/>
    <w:qFormat/>
    <w:rsid w:val="00A40D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CE4F2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4948F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F597B"/>
    <w:pPr>
      <w:ind w:left="720"/>
      <w:contextualSpacing/>
    </w:pPr>
  </w:style>
  <w:style w:type="character" w:styleId="a5">
    <w:name w:val="Hyperlink"/>
    <w:basedOn w:val="a0"/>
    <w:uiPriority w:val="99"/>
    <w:unhideWhenUsed/>
    <w:rsid w:val="00194B75"/>
    <w:rPr>
      <w:color w:val="0563C1" w:themeColor="hyperlink"/>
      <w:u w:val="single"/>
    </w:rPr>
  </w:style>
  <w:style w:type="paragraph" w:styleId="a6">
    <w:name w:val="Normal (Web)"/>
    <w:basedOn w:val="a"/>
    <w:uiPriority w:val="99"/>
    <w:unhideWhenUsed/>
    <w:rsid w:val="007E3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9D54CA"/>
  </w:style>
  <w:style w:type="paragraph" w:styleId="a7">
    <w:name w:val="Balloon Text"/>
    <w:basedOn w:val="a"/>
    <w:link w:val="a8"/>
    <w:uiPriority w:val="99"/>
    <w:semiHidden/>
    <w:unhideWhenUsed/>
    <w:rsid w:val="00B717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1745"/>
    <w:rPr>
      <w:rFonts w:ascii="Tahoma" w:hAnsi="Tahoma" w:cs="Tahoma"/>
      <w:sz w:val="16"/>
      <w:szCs w:val="16"/>
    </w:rPr>
  </w:style>
  <w:style w:type="character" w:styleId="a9">
    <w:name w:val="Emphasis"/>
    <w:basedOn w:val="a0"/>
    <w:uiPriority w:val="20"/>
    <w:qFormat/>
    <w:rsid w:val="00DE286F"/>
    <w:rPr>
      <w:i/>
      <w:iCs/>
    </w:rPr>
  </w:style>
  <w:style w:type="paragraph" w:styleId="aa">
    <w:name w:val="caption"/>
    <w:aliases w:val="Рисунок название стить,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ON Знак2,ON,ON Знак Знак1"/>
    <w:basedOn w:val="a"/>
    <w:next w:val="a"/>
    <w:link w:val="ab"/>
    <w:unhideWhenUsed/>
    <w:qFormat/>
    <w:rsid w:val="00665F1E"/>
    <w:pPr>
      <w:spacing w:after="200" w:line="240" w:lineRule="auto"/>
    </w:pPr>
    <w:rPr>
      <w:i/>
      <w:iCs/>
      <w:color w:val="44546A" w:themeColor="text2"/>
      <w:sz w:val="18"/>
      <w:szCs w:val="18"/>
    </w:rPr>
  </w:style>
  <w:style w:type="character" w:customStyle="1" w:styleId="11">
    <w:name w:val="Неразрешенное упоминание1"/>
    <w:basedOn w:val="a0"/>
    <w:uiPriority w:val="99"/>
    <w:semiHidden/>
    <w:unhideWhenUsed/>
    <w:rsid w:val="004701D6"/>
    <w:rPr>
      <w:color w:val="605E5C"/>
      <w:shd w:val="clear" w:color="auto" w:fill="E1DFDD"/>
    </w:rPr>
  </w:style>
  <w:style w:type="paragraph" w:customStyle="1" w:styleId="ac">
    <w:name w:val="регистрационные поля"/>
    <w:basedOn w:val="a"/>
    <w:rsid w:val="00815495"/>
    <w:pPr>
      <w:spacing w:after="0" w:line="240" w:lineRule="exact"/>
      <w:jc w:val="center"/>
    </w:pPr>
    <w:rPr>
      <w:rFonts w:ascii="Times New Roman" w:eastAsia="Times New Roman" w:hAnsi="Times New Roman" w:cs="Times New Roman"/>
      <w:sz w:val="28"/>
      <w:szCs w:val="20"/>
      <w:lang w:val="en-US" w:eastAsia="ru-RU"/>
    </w:rPr>
  </w:style>
  <w:style w:type="paragraph" w:styleId="ad">
    <w:name w:val="header"/>
    <w:basedOn w:val="a"/>
    <w:link w:val="ae"/>
    <w:uiPriority w:val="99"/>
    <w:unhideWhenUsed/>
    <w:rsid w:val="002D499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D499B"/>
  </w:style>
  <w:style w:type="paragraph" w:styleId="af">
    <w:name w:val="footer"/>
    <w:basedOn w:val="a"/>
    <w:link w:val="af0"/>
    <w:uiPriority w:val="99"/>
    <w:unhideWhenUsed/>
    <w:rsid w:val="002D499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D499B"/>
  </w:style>
  <w:style w:type="paragraph" w:styleId="af1">
    <w:name w:val="annotation text"/>
    <w:basedOn w:val="a"/>
    <w:link w:val="af2"/>
    <w:unhideWhenUsed/>
    <w:rsid w:val="00024271"/>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rsid w:val="00024271"/>
    <w:rPr>
      <w:rFonts w:ascii="Times New Roman" w:eastAsia="Times New Roman" w:hAnsi="Times New Roman" w:cs="Times New Roman"/>
      <w:sz w:val="20"/>
      <w:szCs w:val="20"/>
      <w:lang w:eastAsia="ru-RU"/>
    </w:rPr>
  </w:style>
  <w:style w:type="paragraph" w:customStyle="1" w:styleId="af3">
    <w:name w:val="Словарная статья"/>
    <w:basedOn w:val="a"/>
    <w:next w:val="a"/>
    <w:rsid w:val="00024271"/>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character" w:styleId="af4">
    <w:name w:val="annotation reference"/>
    <w:unhideWhenUsed/>
    <w:rsid w:val="00024271"/>
    <w:rPr>
      <w:sz w:val="16"/>
      <w:szCs w:val="16"/>
    </w:rPr>
  </w:style>
  <w:style w:type="character" w:customStyle="1" w:styleId="ab">
    <w:name w:val="Название объекта Знак"/>
    <w:aliases w:val="Рисунок название стить Знак,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a"/>
    <w:locked/>
    <w:rsid w:val="00EF2CEF"/>
    <w:rPr>
      <w:i/>
      <w:iCs/>
      <w:color w:val="44546A" w:themeColor="text2"/>
      <w:sz w:val="18"/>
      <w:szCs w:val="18"/>
    </w:rPr>
  </w:style>
  <w:style w:type="character" w:customStyle="1" w:styleId="nobr">
    <w:name w:val="nobr"/>
    <w:basedOn w:val="a0"/>
    <w:rsid w:val="007B7263"/>
  </w:style>
  <w:style w:type="character" w:customStyle="1" w:styleId="bold">
    <w:name w:val="bold"/>
    <w:basedOn w:val="a0"/>
    <w:rsid w:val="00920FBD"/>
  </w:style>
  <w:style w:type="character" w:customStyle="1" w:styleId="30">
    <w:name w:val="Заголовок 3 Знак"/>
    <w:basedOn w:val="a0"/>
    <w:link w:val="3"/>
    <w:uiPriority w:val="9"/>
    <w:rsid w:val="00CE4F2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4948F7"/>
    <w:rPr>
      <w:rFonts w:asciiTheme="majorHAnsi" w:eastAsiaTheme="majorEastAsia" w:hAnsiTheme="majorHAnsi" w:cstheme="majorBidi"/>
      <w:i/>
      <w:iCs/>
      <w:color w:val="2F5496" w:themeColor="accent1" w:themeShade="BF"/>
    </w:rPr>
  </w:style>
  <w:style w:type="character" w:styleId="af5">
    <w:name w:val="Strong"/>
    <w:basedOn w:val="a0"/>
    <w:uiPriority w:val="22"/>
    <w:qFormat/>
    <w:rsid w:val="00254860"/>
    <w:rPr>
      <w:b/>
      <w:bCs/>
    </w:rPr>
  </w:style>
  <w:style w:type="paragraph" w:customStyle="1" w:styleId="-">
    <w:name w:val="ГОСТ-список"/>
    <w:basedOn w:val="a"/>
    <w:qFormat/>
    <w:rsid w:val="00E32876"/>
    <w:pPr>
      <w:numPr>
        <w:numId w:val="17"/>
      </w:numPr>
      <w:spacing w:after="0" w:line="360" w:lineRule="auto"/>
      <w:jc w:val="both"/>
    </w:pPr>
    <w:rPr>
      <w:rFonts w:ascii="Times New Roman" w:eastAsia="Calibri" w:hAnsi="Times New Roman" w:cs="Times New Roman"/>
      <w:noProof/>
      <w:sz w:val="24"/>
      <w:szCs w:val="24"/>
      <w:shd w:val="clear" w:color="auto" w:fill="FFFFFF"/>
    </w:rPr>
  </w:style>
  <w:style w:type="paragraph" w:customStyle="1" w:styleId="--">
    <w:name w:val="Гост-список-марк"/>
    <w:basedOn w:val="a"/>
    <w:link w:val="--0"/>
    <w:qFormat/>
    <w:rsid w:val="00E32876"/>
    <w:pPr>
      <w:spacing w:after="0" w:line="360" w:lineRule="auto"/>
      <w:ind w:left="1208" w:hanging="357"/>
      <w:jc w:val="both"/>
    </w:pPr>
    <w:rPr>
      <w:rFonts w:ascii="Times New Roman" w:eastAsia="Calibri" w:hAnsi="Times New Roman" w:cs="Times New Roman"/>
      <w:noProof/>
      <w:sz w:val="24"/>
      <w:szCs w:val="24"/>
      <w:shd w:val="clear" w:color="auto" w:fill="FFFFFF"/>
    </w:rPr>
  </w:style>
  <w:style w:type="character" w:customStyle="1" w:styleId="--0">
    <w:name w:val="Гост-список-марк Знак"/>
    <w:link w:val="--"/>
    <w:rsid w:val="00E32876"/>
    <w:rPr>
      <w:rFonts w:ascii="Times New Roman" w:eastAsia="Calibri" w:hAnsi="Times New Roman" w:cs="Times New Roman"/>
      <w:noProof/>
      <w:sz w:val="24"/>
      <w:szCs w:val="24"/>
    </w:rPr>
  </w:style>
  <w:style w:type="paragraph" w:customStyle="1" w:styleId="p1">
    <w:name w:val="p1"/>
    <w:basedOn w:val="a"/>
    <w:rsid w:val="009619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40D1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106">
      <w:bodyDiv w:val="1"/>
      <w:marLeft w:val="0"/>
      <w:marRight w:val="0"/>
      <w:marTop w:val="0"/>
      <w:marBottom w:val="0"/>
      <w:divBdr>
        <w:top w:val="none" w:sz="0" w:space="0" w:color="auto"/>
        <w:left w:val="none" w:sz="0" w:space="0" w:color="auto"/>
        <w:bottom w:val="none" w:sz="0" w:space="0" w:color="auto"/>
        <w:right w:val="none" w:sz="0" w:space="0" w:color="auto"/>
      </w:divBdr>
    </w:div>
    <w:div w:id="70857047">
      <w:bodyDiv w:val="1"/>
      <w:marLeft w:val="0"/>
      <w:marRight w:val="0"/>
      <w:marTop w:val="0"/>
      <w:marBottom w:val="0"/>
      <w:divBdr>
        <w:top w:val="none" w:sz="0" w:space="0" w:color="auto"/>
        <w:left w:val="none" w:sz="0" w:space="0" w:color="auto"/>
        <w:bottom w:val="none" w:sz="0" w:space="0" w:color="auto"/>
        <w:right w:val="none" w:sz="0" w:space="0" w:color="auto"/>
      </w:divBdr>
    </w:div>
    <w:div w:id="84494830">
      <w:bodyDiv w:val="1"/>
      <w:marLeft w:val="0"/>
      <w:marRight w:val="0"/>
      <w:marTop w:val="0"/>
      <w:marBottom w:val="0"/>
      <w:divBdr>
        <w:top w:val="none" w:sz="0" w:space="0" w:color="auto"/>
        <w:left w:val="none" w:sz="0" w:space="0" w:color="auto"/>
        <w:bottom w:val="none" w:sz="0" w:space="0" w:color="auto"/>
        <w:right w:val="none" w:sz="0" w:space="0" w:color="auto"/>
      </w:divBdr>
    </w:div>
    <w:div w:id="94062042">
      <w:bodyDiv w:val="1"/>
      <w:marLeft w:val="0"/>
      <w:marRight w:val="0"/>
      <w:marTop w:val="0"/>
      <w:marBottom w:val="0"/>
      <w:divBdr>
        <w:top w:val="none" w:sz="0" w:space="0" w:color="auto"/>
        <w:left w:val="none" w:sz="0" w:space="0" w:color="auto"/>
        <w:bottom w:val="none" w:sz="0" w:space="0" w:color="auto"/>
        <w:right w:val="none" w:sz="0" w:space="0" w:color="auto"/>
      </w:divBdr>
    </w:div>
    <w:div w:id="105194993">
      <w:bodyDiv w:val="1"/>
      <w:marLeft w:val="0"/>
      <w:marRight w:val="0"/>
      <w:marTop w:val="0"/>
      <w:marBottom w:val="0"/>
      <w:divBdr>
        <w:top w:val="none" w:sz="0" w:space="0" w:color="auto"/>
        <w:left w:val="none" w:sz="0" w:space="0" w:color="auto"/>
        <w:bottom w:val="none" w:sz="0" w:space="0" w:color="auto"/>
        <w:right w:val="none" w:sz="0" w:space="0" w:color="auto"/>
      </w:divBdr>
    </w:div>
    <w:div w:id="177307187">
      <w:bodyDiv w:val="1"/>
      <w:marLeft w:val="0"/>
      <w:marRight w:val="0"/>
      <w:marTop w:val="0"/>
      <w:marBottom w:val="0"/>
      <w:divBdr>
        <w:top w:val="none" w:sz="0" w:space="0" w:color="auto"/>
        <w:left w:val="none" w:sz="0" w:space="0" w:color="auto"/>
        <w:bottom w:val="none" w:sz="0" w:space="0" w:color="auto"/>
        <w:right w:val="none" w:sz="0" w:space="0" w:color="auto"/>
      </w:divBdr>
    </w:div>
    <w:div w:id="178743463">
      <w:bodyDiv w:val="1"/>
      <w:marLeft w:val="0"/>
      <w:marRight w:val="0"/>
      <w:marTop w:val="0"/>
      <w:marBottom w:val="0"/>
      <w:divBdr>
        <w:top w:val="none" w:sz="0" w:space="0" w:color="auto"/>
        <w:left w:val="none" w:sz="0" w:space="0" w:color="auto"/>
        <w:bottom w:val="none" w:sz="0" w:space="0" w:color="auto"/>
        <w:right w:val="none" w:sz="0" w:space="0" w:color="auto"/>
      </w:divBdr>
    </w:div>
    <w:div w:id="208802607">
      <w:bodyDiv w:val="1"/>
      <w:marLeft w:val="0"/>
      <w:marRight w:val="0"/>
      <w:marTop w:val="0"/>
      <w:marBottom w:val="0"/>
      <w:divBdr>
        <w:top w:val="none" w:sz="0" w:space="0" w:color="auto"/>
        <w:left w:val="none" w:sz="0" w:space="0" w:color="auto"/>
        <w:bottom w:val="none" w:sz="0" w:space="0" w:color="auto"/>
        <w:right w:val="none" w:sz="0" w:space="0" w:color="auto"/>
      </w:divBdr>
    </w:div>
    <w:div w:id="230701394">
      <w:bodyDiv w:val="1"/>
      <w:marLeft w:val="0"/>
      <w:marRight w:val="0"/>
      <w:marTop w:val="0"/>
      <w:marBottom w:val="0"/>
      <w:divBdr>
        <w:top w:val="none" w:sz="0" w:space="0" w:color="auto"/>
        <w:left w:val="none" w:sz="0" w:space="0" w:color="auto"/>
        <w:bottom w:val="none" w:sz="0" w:space="0" w:color="auto"/>
        <w:right w:val="none" w:sz="0" w:space="0" w:color="auto"/>
      </w:divBdr>
    </w:div>
    <w:div w:id="285160852">
      <w:bodyDiv w:val="1"/>
      <w:marLeft w:val="0"/>
      <w:marRight w:val="0"/>
      <w:marTop w:val="0"/>
      <w:marBottom w:val="0"/>
      <w:divBdr>
        <w:top w:val="none" w:sz="0" w:space="0" w:color="auto"/>
        <w:left w:val="none" w:sz="0" w:space="0" w:color="auto"/>
        <w:bottom w:val="none" w:sz="0" w:space="0" w:color="auto"/>
        <w:right w:val="none" w:sz="0" w:space="0" w:color="auto"/>
      </w:divBdr>
    </w:div>
    <w:div w:id="289171986">
      <w:bodyDiv w:val="1"/>
      <w:marLeft w:val="0"/>
      <w:marRight w:val="0"/>
      <w:marTop w:val="0"/>
      <w:marBottom w:val="0"/>
      <w:divBdr>
        <w:top w:val="none" w:sz="0" w:space="0" w:color="auto"/>
        <w:left w:val="none" w:sz="0" w:space="0" w:color="auto"/>
        <w:bottom w:val="none" w:sz="0" w:space="0" w:color="auto"/>
        <w:right w:val="none" w:sz="0" w:space="0" w:color="auto"/>
      </w:divBdr>
    </w:div>
    <w:div w:id="338235079">
      <w:bodyDiv w:val="1"/>
      <w:marLeft w:val="0"/>
      <w:marRight w:val="0"/>
      <w:marTop w:val="0"/>
      <w:marBottom w:val="0"/>
      <w:divBdr>
        <w:top w:val="none" w:sz="0" w:space="0" w:color="auto"/>
        <w:left w:val="none" w:sz="0" w:space="0" w:color="auto"/>
        <w:bottom w:val="none" w:sz="0" w:space="0" w:color="auto"/>
        <w:right w:val="none" w:sz="0" w:space="0" w:color="auto"/>
      </w:divBdr>
    </w:div>
    <w:div w:id="344405432">
      <w:bodyDiv w:val="1"/>
      <w:marLeft w:val="0"/>
      <w:marRight w:val="0"/>
      <w:marTop w:val="0"/>
      <w:marBottom w:val="0"/>
      <w:divBdr>
        <w:top w:val="none" w:sz="0" w:space="0" w:color="auto"/>
        <w:left w:val="none" w:sz="0" w:space="0" w:color="auto"/>
        <w:bottom w:val="none" w:sz="0" w:space="0" w:color="auto"/>
        <w:right w:val="none" w:sz="0" w:space="0" w:color="auto"/>
      </w:divBdr>
    </w:div>
    <w:div w:id="368842192">
      <w:bodyDiv w:val="1"/>
      <w:marLeft w:val="0"/>
      <w:marRight w:val="0"/>
      <w:marTop w:val="0"/>
      <w:marBottom w:val="0"/>
      <w:divBdr>
        <w:top w:val="none" w:sz="0" w:space="0" w:color="auto"/>
        <w:left w:val="none" w:sz="0" w:space="0" w:color="auto"/>
        <w:bottom w:val="none" w:sz="0" w:space="0" w:color="auto"/>
        <w:right w:val="none" w:sz="0" w:space="0" w:color="auto"/>
      </w:divBdr>
    </w:div>
    <w:div w:id="385178073">
      <w:bodyDiv w:val="1"/>
      <w:marLeft w:val="0"/>
      <w:marRight w:val="0"/>
      <w:marTop w:val="0"/>
      <w:marBottom w:val="0"/>
      <w:divBdr>
        <w:top w:val="none" w:sz="0" w:space="0" w:color="auto"/>
        <w:left w:val="none" w:sz="0" w:space="0" w:color="auto"/>
        <w:bottom w:val="none" w:sz="0" w:space="0" w:color="auto"/>
        <w:right w:val="none" w:sz="0" w:space="0" w:color="auto"/>
      </w:divBdr>
    </w:div>
    <w:div w:id="400446274">
      <w:bodyDiv w:val="1"/>
      <w:marLeft w:val="0"/>
      <w:marRight w:val="0"/>
      <w:marTop w:val="0"/>
      <w:marBottom w:val="0"/>
      <w:divBdr>
        <w:top w:val="none" w:sz="0" w:space="0" w:color="auto"/>
        <w:left w:val="none" w:sz="0" w:space="0" w:color="auto"/>
        <w:bottom w:val="none" w:sz="0" w:space="0" w:color="auto"/>
        <w:right w:val="none" w:sz="0" w:space="0" w:color="auto"/>
      </w:divBdr>
      <w:divsChild>
        <w:div w:id="1099333261">
          <w:marLeft w:val="0"/>
          <w:marRight w:val="0"/>
          <w:marTop w:val="0"/>
          <w:marBottom w:val="0"/>
          <w:divBdr>
            <w:top w:val="none" w:sz="0" w:space="0" w:color="auto"/>
            <w:left w:val="none" w:sz="0" w:space="0" w:color="auto"/>
            <w:bottom w:val="none" w:sz="0" w:space="0" w:color="auto"/>
            <w:right w:val="none" w:sz="0" w:space="0" w:color="auto"/>
          </w:divBdr>
        </w:div>
      </w:divsChild>
    </w:div>
    <w:div w:id="410854582">
      <w:bodyDiv w:val="1"/>
      <w:marLeft w:val="0"/>
      <w:marRight w:val="0"/>
      <w:marTop w:val="0"/>
      <w:marBottom w:val="0"/>
      <w:divBdr>
        <w:top w:val="none" w:sz="0" w:space="0" w:color="auto"/>
        <w:left w:val="none" w:sz="0" w:space="0" w:color="auto"/>
        <w:bottom w:val="none" w:sz="0" w:space="0" w:color="auto"/>
        <w:right w:val="none" w:sz="0" w:space="0" w:color="auto"/>
      </w:divBdr>
    </w:div>
    <w:div w:id="457649000">
      <w:bodyDiv w:val="1"/>
      <w:marLeft w:val="0"/>
      <w:marRight w:val="0"/>
      <w:marTop w:val="0"/>
      <w:marBottom w:val="0"/>
      <w:divBdr>
        <w:top w:val="none" w:sz="0" w:space="0" w:color="auto"/>
        <w:left w:val="none" w:sz="0" w:space="0" w:color="auto"/>
        <w:bottom w:val="none" w:sz="0" w:space="0" w:color="auto"/>
        <w:right w:val="none" w:sz="0" w:space="0" w:color="auto"/>
      </w:divBdr>
    </w:div>
    <w:div w:id="583730904">
      <w:bodyDiv w:val="1"/>
      <w:marLeft w:val="0"/>
      <w:marRight w:val="0"/>
      <w:marTop w:val="0"/>
      <w:marBottom w:val="0"/>
      <w:divBdr>
        <w:top w:val="none" w:sz="0" w:space="0" w:color="auto"/>
        <w:left w:val="none" w:sz="0" w:space="0" w:color="auto"/>
        <w:bottom w:val="none" w:sz="0" w:space="0" w:color="auto"/>
        <w:right w:val="none" w:sz="0" w:space="0" w:color="auto"/>
      </w:divBdr>
    </w:div>
    <w:div w:id="603225924">
      <w:bodyDiv w:val="1"/>
      <w:marLeft w:val="0"/>
      <w:marRight w:val="0"/>
      <w:marTop w:val="0"/>
      <w:marBottom w:val="0"/>
      <w:divBdr>
        <w:top w:val="none" w:sz="0" w:space="0" w:color="auto"/>
        <w:left w:val="none" w:sz="0" w:space="0" w:color="auto"/>
        <w:bottom w:val="none" w:sz="0" w:space="0" w:color="auto"/>
        <w:right w:val="none" w:sz="0" w:space="0" w:color="auto"/>
      </w:divBdr>
    </w:div>
    <w:div w:id="711536657">
      <w:bodyDiv w:val="1"/>
      <w:marLeft w:val="0"/>
      <w:marRight w:val="0"/>
      <w:marTop w:val="0"/>
      <w:marBottom w:val="0"/>
      <w:divBdr>
        <w:top w:val="none" w:sz="0" w:space="0" w:color="auto"/>
        <w:left w:val="none" w:sz="0" w:space="0" w:color="auto"/>
        <w:bottom w:val="none" w:sz="0" w:space="0" w:color="auto"/>
        <w:right w:val="none" w:sz="0" w:space="0" w:color="auto"/>
      </w:divBdr>
    </w:div>
    <w:div w:id="733699269">
      <w:bodyDiv w:val="1"/>
      <w:marLeft w:val="0"/>
      <w:marRight w:val="0"/>
      <w:marTop w:val="0"/>
      <w:marBottom w:val="0"/>
      <w:divBdr>
        <w:top w:val="none" w:sz="0" w:space="0" w:color="auto"/>
        <w:left w:val="none" w:sz="0" w:space="0" w:color="auto"/>
        <w:bottom w:val="none" w:sz="0" w:space="0" w:color="auto"/>
        <w:right w:val="none" w:sz="0" w:space="0" w:color="auto"/>
      </w:divBdr>
    </w:div>
    <w:div w:id="772433365">
      <w:bodyDiv w:val="1"/>
      <w:marLeft w:val="0"/>
      <w:marRight w:val="0"/>
      <w:marTop w:val="0"/>
      <w:marBottom w:val="0"/>
      <w:divBdr>
        <w:top w:val="none" w:sz="0" w:space="0" w:color="auto"/>
        <w:left w:val="none" w:sz="0" w:space="0" w:color="auto"/>
        <w:bottom w:val="none" w:sz="0" w:space="0" w:color="auto"/>
        <w:right w:val="none" w:sz="0" w:space="0" w:color="auto"/>
      </w:divBdr>
    </w:div>
    <w:div w:id="785197824">
      <w:bodyDiv w:val="1"/>
      <w:marLeft w:val="0"/>
      <w:marRight w:val="0"/>
      <w:marTop w:val="0"/>
      <w:marBottom w:val="0"/>
      <w:divBdr>
        <w:top w:val="none" w:sz="0" w:space="0" w:color="auto"/>
        <w:left w:val="none" w:sz="0" w:space="0" w:color="auto"/>
        <w:bottom w:val="none" w:sz="0" w:space="0" w:color="auto"/>
        <w:right w:val="none" w:sz="0" w:space="0" w:color="auto"/>
      </w:divBdr>
    </w:div>
    <w:div w:id="785274448">
      <w:bodyDiv w:val="1"/>
      <w:marLeft w:val="0"/>
      <w:marRight w:val="0"/>
      <w:marTop w:val="0"/>
      <w:marBottom w:val="0"/>
      <w:divBdr>
        <w:top w:val="none" w:sz="0" w:space="0" w:color="auto"/>
        <w:left w:val="none" w:sz="0" w:space="0" w:color="auto"/>
        <w:bottom w:val="none" w:sz="0" w:space="0" w:color="auto"/>
        <w:right w:val="none" w:sz="0" w:space="0" w:color="auto"/>
      </w:divBdr>
    </w:div>
    <w:div w:id="797916376">
      <w:bodyDiv w:val="1"/>
      <w:marLeft w:val="0"/>
      <w:marRight w:val="0"/>
      <w:marTop w:val="0"/>
      <w:marBottom w:val="0"/>
      <w:divBdr>
        <w:top w:val="none" w:sz="0" w:space="0" w:color="auto"/>
        <w:left w:val="none" w:sz="0" w:space="0" w:color="auto"/>
        <w:bottom w:val="none" w:sz="0" w:space="0" w:color="auto"/>
        <w:right w:val="none" w:sz="0" w:space="0" w:color="auto"/>
      </w:divBdr>
    </w:div>
    <w:div w:id="902987106">
      <w:bodyDiv w:val="1"/>
      <w:marLeft w:val="0"/>
      <w:marRight w:val="0"/>
      <w:marTop w:val="0"/>
      <w:marBottom w:val="0"/>
      <w:divBdr>
        <w:top w:val="none" w:sz="0" w:space="0" w:color="auto"/>
        <w:left w:val="none" w:sz="0" w:space="0" w:color="auto"/>
        <w:bottom w:val="none" w:sz="0" w:space="0" w:color="auto"/>
        <w:right w:val="none" w:sz="0" w:space="0" w:color="auto"/>
      </w:divBdr>
    </w:div>
    <w:div w:id="912810952">
      <w:bodyDiv w:val="1"/>
      <w:marLeft w:val="0"/>
      <w:marRight w:val="0"/>
      <w:marTop w:val="0"/>
      <w:marBottom w:val="0"/>
      <w:divBdr>
        <w:top w:val="none" w:sz="0" w:space="0" w:color="auto"/>
        <w:left w:val="none" w:sz="0" w:space="0" w:color="auto"/>
        <w:bottom w:val="none" w:sz="0" w:space="0" w:color="auto"/>
        <w:right w:val="none" w:sz="0" w:space="0" w:color="auto"/>
      </w:divBdr>
    </w:div>
    <w:div w:id="925649110">
      <w:bodyDiv w:val="1"/>
      <w:marLeft w:val="0"/>
      <w:marRight w:val="0"/>
      <w:marTop w:val="0"/>
      <w:marBottom w:val="0"/>
      <w:divBdr>
        <w:top w:val="none" w:sz="0" w:space="0" w:color="auto"/>
        <w:left w:val="none" w:sz="0" w:space="0" w:color="auto"/>
        <w:bottom w:val="none" w:sz="0" w:space="0" w:color="auto"/>
        <w:right w:val="none" w:sz="0" w:space="0" w:color="auto"/>
      </w:divBdr>
    </w:div>
    <w:div w:id="937518807">
      <w:bodyDiv w:val="1"/>
      <w:marLeft w:val="0"/>
      <w:marRight w:val="0"/>
      <w:marTop w:val="0"/>
      <w:marBottom w:val="0"/>
      <w:divBdr>
        <w:top w:val="none" w:sz="0" w:space="0" w:color="auto"/>
        <w:left w:val="none" w:sz="0" w:space="0" w:color="auto"/>
        <w:bottom w:val="none" w:sz="0" w:space="0" w:color="auto"/>
        <w:right w:val="none" w:sz="0" w:space="0" w:color="auto"/>
      </w:divBdr>
    </w:div>
    <w:div w:id="987368708">
      <w:bodyDiv w:val="1"/>
      <w:marLeft w:val="0"/>
      <w:marRight w:val="0"/>
      <w:marTop w:val="0"/>
      <w:marBottom w:val="0"/>
      <w:divBdr>
        <w:top w:val="none" w:sz="0" w:space="0" w:color="auto"/>
        <w:left w:val="none" w:sz="0" w:space="0" w:color="auto"/>
        <w:bottom w:val="none" w:sz="0" w:space="0" w:color="auto"/>
        <w:right w:val="none" w:sz="0" w:space="0" w:color="auto"/>
      </w:divBdr>
    </w:div>
    <w:div w:id="999847208">
      <w:bodyDiv w:val="1"/>
      <w:marLeft w:val="0"/>
      <w:marRight w:val="0"/>
      <w:marTop w:val="0"/>
      <w:marBottom w:val="0"/>
      <w:divBdr>
        <w:top w:val="none" w:sz="0" w:space="0" w:color="auto"/>
        <w:left w:val="none" w:sz="0" w:space="0" w:color="auto"/>
        <w:bottom w:val="none" w:sz="0" w:space="0" w:color="auto"/>
        <w:right w:val="none" w:sz="0" w:space="0" w:color="auto"/>
      </w:divBdr>
    </w:div>
    <w:div w:id="1006053425">
      <w:bodyDiv w:val="1"/>
      <w:marLeft w:val="0"/>
      <w:marRight w:val="0"/>
      <w:marTop w:val="0"/>
      <w:marBottom w:val="0"/>
      <w:divBdr>
        <w:top w:val="none" w:sz="0" w:space="0" w:color="auto"/>
        <w:left w:val="none" w:sz="0" w:space="0" w:color="auto"/>
        <w:bottom w:val="none" w:sz="0" w:space="0" w:color="auto"/>
        <w:right w:val="none" w:sz="0" w:space="0" w:color="auto"/>
      </w:divBdr>
    </w:div>
    <w:div w:id="1103262747">
      <w:bodyDiv w:val="1"/>
      <w:marLeft w:val="0"/>
      <w:marRight w:val="0"/>
      <w:marTop w:val="0"/>
      <w:marBottom w:val="0"/>
      <w:divBdr>
        <w:top w:val="none" w:sz="0" w:space="0" w:color="auto"/>
        <w:left w:val="none" w:sz="0" w:space="0" w:color="auto"/>
        <w:bottom w:val="none" w:sz="0" w:space="0" w:color="auto"/>
        <w:right w:val="none" w:sz="0" w:space="0" w:color="auto"/>
      </w:divBdr>
    </w:div>
    <w:div w:id="1143498250">
      <w:bodyDiv w:val="1"/>
      <w:marLeft w:val="0"/>
      <w:marRight w:val="0"/>
      <w:marTop w:val="0"/>
      <w:marBottom w:val="0"/>
      <w:divBdr>
        <w:top w:val="none" w:sz="0" w:space="0" w:color="auto"/>
        <w:left w:val="none" w:sz="0" w:space="0" w:color="auto"/>
        <w:bottom w:val="none" w:sz="0" w:space="0" w:color="auto"/>
        <w:right w:val="none" w:sz="0" w:space="0" w:color="auto"/>
      </w:divBdr>
    </w:div>
    <w:div w:id="1150049932">
      <w:bodyDiv w:val="1"/>
      <w:marLeft w:val="0"/>
      <w:marRight w:val="0"/>
      <w:marTop w:val="0"/>
      <w:marBottom w:val="0"/>
      <w:divBdr>
        <w:top w:val="none" w:sz="0" w:space="0" w:color="auto"/>
        <w:left w:val="none" w:sz="0" w:space="0" w:color="auto"/>
        <w:bottom w:val="none" w:sz="0" w:space="0" w:color="auto"/>
        <w:right w:val="none" w:sz="0" w:space="0" w:color="auto"/>
      </w:divBdr>
    </w:div>
    <w:div w:id="1160542478">
      <w:bodyDiv w:val="1"/>
      <w:marLeft w:val="0"/>
      <w:marRight w:val="0"/>
      <w:marTop w:val="0"/>
      <w:marBottom w:val="0"/>
      <w:divBdr>
        <w:top w:val="none" w:sz="0" w:space="0" w:color="auto"/>
        <w:left w:val="none" w:sz="0" w:space="0" w:color="auto"/>
        <w:bottom w:val="none" w:sz="0" w:space="0" w:color="auto"/>
        <w:right w:val="none" w:sz="0" w:space="0" w:color="auto"/>
      </w:divBdr>
    </w:div>
    <w:div w:id="1168910418">
      <w:bodyDiv w:val="1"/>
      <w:marLeft w:val="0"/>
      <w:marRight w:val="0"/>
      <w:marTop w:val="0"/>
      <w:marBottom w:val="0"/>
      <w:divBdr>
        <w:top w:val="none" w:sz="0" w:space="0" w:color="auto"/>
        <w:left w:val="none" w:sz="0" w:space="0" w:color="auto"/>
        <w:bottom w:val="none" w:sz="0" w:space="0" w:color="auto"/>
        <w:right w:val="none" w:sz="0" w:space="0" w:color="auto"/>
      </w:divBdr>
    </w:div>
    <w:div w:id="1225876795">
      <w:bodyDiv w:val="1"/>
      <w:marLeft w:val="0"/>
      <w:marRight w:val="0"/>
      <w:marTop w:val="0"/>
      <w:marBottom w:val="0"/>
      <w:divBdr>
        <w:top w:val="none" w:sz="0" w:space="0" w:color="auto"/>
        <w:left w:val="none" w:sz="0" w:space="0" w:color="auto"/>
        <w:bottom w:val="none" w:sz="0" w:space="0" w:color="auto"/>
        <w:right w:val="none" w:sz="0" w:space="0" w:color="auto"/>
      </w:divBdr>
    </w:div>
    <w:div w:id="1258438765">
      <w:bodyDiv w:val="1"/>
      <w:marLeft w:val="0"/>
      <w:marRight w:val="0"/>
      <w:marTop w:val="0"/>
      <w:marBottom w:val="0"/>
      <w:divBdr>
        <w:top w:val="none" w:sz="0" w:space="0" w:color="auto"/>
        <w:left w:val="none" w:sz="0" w:space="0" w:color="auto"/>
        <w:bottom w:val="none" w:sz="0" w:space="0" w:color="auto"/>
        <w:right w:val="none" w:sz="0" w:space="0" w:color="auto"/>
      </w:divBdr>
    </w:div>
    <w:div w:id="1296787748">
      <w:bodyDiv w:val="1"/>
      <w:marLeft w:val="0"/>
      <w:marRight w:val="0"/>
      <w:marTop w:val="0"/>
      <w:marBottom w:val="0"/>
      <w:divBdr>
        <w:top w:val="none" w:sz="0" w:space="0" w:color="auto"/>
        <w:left w:val="none" w:sz="0" w:space="0" w:color="auto"/>
        <w:bottom w:val="none" w:sz="0" w:space="0" w:color="auto"/>
        <w:right w:val="none" w:sz="0" w:space="0" w:color="auto"/>
      </w:divBdr>
    </w:div>
    <w:div w:id="1339236873">
      <w:bodyDiv w:val="1"/>
      <w:marLeft w:val="0"/>
      <w:marRight w:val="0"/>
      <w:marTop w:val="0"/>
      <w:marBottom w:val="0"/>
      <w:divBdr>
        <w:top w:val="none" w:sz="0" w:space="0" w:color="auto"/>
        <w:left w:val="none" w:sz="0" w:space="0" w:color="auto"/>
        <w:bottom w:val="none" w:sz="0" w:space="0" w:color="auto"/>
        <w:right w:val="none" w:sz="0" w:space="0" w:color="auto"/>
      </w:divBdr>
    </w:div>
    <w:div w:id="1343775285">
      <w:bodyDiv w:val="1"/>
      <w:marLeft w:val="0"/>
      <w:marRight w:val="0"/>
      <w:marTop w:val="0"/>
      <w:marBottom w:val="0"/>
      <w:divBdr>
        <w:top w:val="none" w:sz="0" w:space="0" w:color="auto"/>
        <w:left w:val="none" w:sz="0" w:space="0" w:color="auto"/>
        <w:bottom w:val="none" w:sz="0" w:space="0" w:color="auto"/>
        <w:right w:val="none" w:sz="0" w:space="0" w:color="auto"/>
      </w:divBdr>
    </w:div>
    <w:div w:id="1391002119">
      <w:bodyDiv w:val="1"/>
      <w:marLeft w:val="0"/>
      <w:marRight w:val="0"/>
      <w:marTop w:val="0"/>
      <w:marBottom w:val="0"/>
      <w:divBdr>
        <w:top w:val="none" w:sz="0" w:space="0" w:color="auto"/>
        <w:left w:val="none" w:sz="0" w:space="0" w:color="auto"/>
        <w:bottom w:val="none" w:sz="0" w:space="0" w:color="auto"/>
        <w:right w:val="none" w:sz="0" w:space="0" w:color="auto"/>
      </w:divBdr>
    </w:div>
    <w:div w:id="1489053730">
      <w:bodyDiv w:val="1"/>
      <w:marLeft w:val="0"/>
      <w:marRight w:val="0"/>
      <w:marTop w:val="0"/>
      <w:marBottom w:val="0"/>
      <w:divBdr>
        <w:top w:val="none" w:sz="0" w:space="0" w:color="auto"/>
        <w:left w:val="none" w:sz="0" w:space="0" w:color="auto"/>
        <w:bottom w:val="none" w:sz="0" w:space="0" w:color="auto"/>
        <w:right w:val="none" w:sz="0" w:space="0" w:color="auto"/>
      </w:divBdr>
    </w:div>
    <w:div w:id="1546017126">
      <w:bodyDiv w:val="1"/>
      <w:marLeft w:val="0"/>
      <w:marRight w:val="0"/>
      <w:marTop w:val="0"/>
      <w:marBottom w:val="0"/>
      <w:divBdr>
        <w:top w:val="none" w:sz="0" w:space="0" w:color="auto"/>
        <w:left w:val="none" w:sz="0" w:space="0" w:color="auto"/>
        <w:bottom w:val="none" w:sz="0" w:space="0" w:color="auto"/>
        <w:right w:val="none" w:sz="0" w:space="0" w:color="auto"/>
      </w:divBdr>
      <w:divsChild>
        <w:div w:id="2087192524">
          <w:marLeft w:val="0"/>
          <w:marRight w:val="0"/>
          <w:marTop w:val="0"/>
          <w:marBottom w:val="0"/>
          <w:divBdr>
            <w:top w:val="none" w:sz="0" w:space="0" w:color="auto"/>
            <w:left w:val="none" w:sz="0" w:space="0" w:color="auto"/>
            <w:bottom w:val="none" w:sz="0" w:space="0" w:color="auto"/>
            <w:right w:val="none" w:sz="0" w:space="0" w:color="auto"/>
          </w:divBdr>
        </w:div>
      </w:divsChild>
    </w:div>
    <w:div w:id="1615939800">
      <w:bodyDiv w:val="1"/>
      <w:marLeft w:val="0"/>
      <w:marRight w:val="0"/>
      <w:marTop w:val="0"/>
      <w:marBottom w:val="0"/>
      <w:divBdr>
        <w:top w:val="none" w:sz="0" w:space="0" w:color="auto"/>
        <w:left w:val="none" w:sz="0" w:space="0" w:color="auto"/>
        <w:bottom w:val="none" w:sz="0" w:space="0" w:color="auto"/>
        <w:right w:val="none" w:sz="0" w:space="0" w:color="auto"/>
      </w:divBdr>
    </w:div>
    <w:div w:id="1617369264">
      <w:bodyDiv w:val="1"/>
      <w:marLeft w:val="0"/>
      <w:marRight w:val="0"/>
      <w:marTop w:val="0"/>
      <w:marBottom w:val="0"/>
      <w:divBdr>
        <w:top w:val="none" w:sz="0" w:space="0" w:color="auto"/>
        <w:left w:val="none" w:sz="0" w:space="0" w:color="auto"/>
        <w:bottom w:val="none" w:sz="0" w:space="0" w:color="auto"/>
        <w:right w:val="none" w:sz="0" w:space="0" w:color="auto"/>
      </w:divBdr>
    </w:div>
    <w:div w:id="1627544815">
      <w:bodyDiv w:val="1"/>
      <w:marLeft w:val="0"/>
      <w:marRight w:val="0"/>
      <w:marTop w:val="0"/>
      <w:marBottom w:val="0"/>
      <w:divBdr>
        <w:top w:val="none" w:sz="0" w:space="0" w:color="auto"/>
        <w:left w:val="none" w:sz="0" w:space="0" w:color="auto"/>
        <w:bottom w:val="none" w:sz="0" w:space="0" w:color="auto"/>
        <w:right w:val="none" w:sz="0" w:space="0" w:color="auto"/>
      </w:divBdr>
    </w:div>
    <w:div w:id="1671521508">
      <w:bodyDiv w:val="1"/>
      <w:marLeft w:val="0"/>
      <w:marRight w:val="0"/>
      <w:marTop w:val="0"/>
      <w:marBottom w:val="0"/>
      <w:divBdr>
        <w:top w:val="none" w:sz="0" w:space="0" w:color="auto"/>
        <w:left w:val="none" w:sz="0" w:space="0" w:color="auto"/>
        <w:bottom w:val="none" w:sz="0" w:space="0" w:color="auto"/>
        <w:right w:val="none" w:sz="0" w:space="0" w:color="auto"/>
      </w:divBdr>
    </w:div>
    <w:div w:id="1774593480">
      <w:bodyDiv w:val="1"/>
      <w:marLeft w:val="0"/>
      <w:marRight w:val="0"/>
      <w:marTop w:val="0"/>
      <w:marBottom w:val="0"/>
      <w:divBdr>
        <w:top w:val="none" w:sz="0" w:space="0" w:color="auto"/>
        <w:left w:val="none" w:sz="0" w:space="0" w:color="auto"/>
        <w:bottom w:val="none" w:sz="0" w:space="0" w:color="auto"/>
        <w:right w:val="none" w:sz="0" w:space="0" w:color="auto"/>
      </w:divBdr>
    </w:div>
    <w:div w:id="1829400757">
      <w:bodyDiv w:val="1"/>
      <w:marLeft w:val="0"/>
      <w:marRight w:val="0"/>
      <w:marTop w:val="0"/>
      <w:marBottom w:val="0"/>
      <w:divBdr>
        <w:top w:val="none" w:sz="0" w:space="0" w:color="auto"/>
        <w:left w:val="none" w:sz="0" w:space="0" w:color="auto"/>
        <w:bottom w:val="none" w:sz="0" w:space="0" w:color="auto"/>
        <w:right w:val="none" w:sz="0" w:space="0" w:color="auto"/>
      </w:divBdr>
    </w:div>
    <w:div w:id="1838498548">
      <w:bodyDiv w:val="1"/>
      <w:marLeft w:val="0"/>
      <w:marRight w:val="0"/>
      <w:marTop w:val="0"/>
      <w:marBottom w:val="0"/>
      <w:divBdr>
        <w:top w:val="none" w:sz="0" w:space="0" w:color="auto"/>
        <w:left w:val="none" w:sz="0" w:space="0" w:color="auto"/>
        <w:bottom w:val="none" w:sz="0" w:space="0" w:color="auto"/>
        <w:right w:val="none" w:sz="0" w:space="0" w:color="auto"/>
      </w:divBdr>
    </w:div>
    <w:div w:id="1849323623">
      <w:bodyDiv w:val="1"/>
      <w:marLeft w:val="0"/>
      <w:marRight w:val="0"/>
      <w:marTop w:val="0"/>
      <w:marBottom w:val="0"/>
      <w:divBdr>
        <w:top w:val="none" w:sz="0" w:space="0" w:color="auto"/>
        <w:left w:val="none" w:sz="0" w:space="0" w:color="auto"/>
        <w:bottom w:val="none" w:sz="0" w:space="0" w:color="auto"/>
        <w:right w:val="none" w:sz="0" w:space="0" w:color="auto"/>
      </w:divBdr>
    </w:div>
    <w:div w:id="1911574208">
      <w:bodyDiv w:val="1"/>
      <w:marLeft w:val="0"/>
      <w:marRight w:val="0"/>
      <w:marTop w:val="0"/>
      <w:marBottom w:val="0"/>
      <w:divBdr>
        <w:top w:val="none" w:sz="0" w:space="0" w:color="auto"/>
        <w:left w:val="none" w:sz="0" w:space="0" w:color="auto"/>
        <w:bottom w:val="none" w:sz="0" w:space="0" w:color="auto"/>
        <w:right w:val="none" w:sz="0" w:space="0" w:color="auto"/>
      </w:divBdr>
    </w:div>
    <w:div w:id="1913735827">
      <w:bodyDiv w:val="1"/>
      <w:marLeft w:val="0"/>
      <w:marRight w:val="0"/>
      <w:marTop w:val="0"/>
      <w:marBottom w:val="0"/>
      <w:divBdr>
        <w:top w:val="none" w:sz="0" w:space="0" w:color="auto"/>
        <w:left w:val="none" w:sz="0" w:space="0" w:color="auto"/>
        <w:bottom w:val="none" w:sz="0" w:space="0" w:color="auto"/>
        <w:right w:val="none" w:sz="0" w:space="0" w:color="auto"/>
      </w:divBdr>
    </w:div>
    <w:div w:id="1927422809">
      <w:bodyDiv w:val="1"/>
      <w:marLeft w:val="0"/>
      <w:marRight w:val="0"/>
      <w:marTop w:val="0"/>
      <w:marBottom w:val="0"/>
      <w:divBdr>
        <w:top w:val="none" w:sz="0" w:space="0" w:color="auto"/>
        <w:left w:val="none" w:sz="0" w:space="0" w:color="auto"/>
        <w:bottom w:val="none" w:sz="0" w:space="0" w:color="auto"/>
        <w:right w:val="none" w:sz="0" w:space="0" w:color="auto"/>
      </w:divBdr>
    </w:div>
    <w:div w:id="2005627844">
      <w:bodyDiv w:val="1"/>
      <w:marLeft w:val="0"/>
      <w:marRight w:val="0"/>
      <w:marTop w:val="0"/>
      <w:marBottom w:val="0"/>
      <w:divBdr>
        <w:top w:val="none" w:sz="0" w:space="0" w:color="auto"/>
        <w:left w:val="none" w:sz="0" w:space="0" w:color="auto"/>
        <w:bottom w:val="none" w:sz="0" w:space="0" w:color="auto"/>
        <w:right w:val="none" w:sz="0" w:space="0" w:color="auto"/>
      </w:divBdr>
    </w:div>
    <w:div w:id="2054228425">
      <w:bodyDiv w:val="1"/>
      <w:marLeft w:val="0"/>
      <w:marRight w:val="0"/>
      <w:marTop w:val="0"/>
      <w:marBottom w:val="0"/>
      <w:divBdr>
        <w:top w:val="none" w:sz="0" w:space="0" w:color="auto"/>
        <w:left w:val="none" w:sz="0" w:space="0" w:color="auto"/>
        <w:bottom w:val="none" w:sz="0" w:space="0" w:color="auto"/>
        <w:right w:val="none" w:sz="0" w:space="0" w:color="auto"/>
      </w:divBdr>
    </w:div>
    <w:div w:id="2060283439">
      <w:bodyDiv w:val="1"/>
      <w:marLeft w:val="0"/>
      <w:marRight w:val="0"/>
      <w:marTop w:val="0"/>
      <w:marBottom w:val="0"/>
      <w:divBdr>
        <w:top w:val="none" w:sz="0" w:space="0" w:color="auto"/>
        <w:left w:val="none" w:sz="0" w:space="0" w:color="auto"/>
        <w:bottom w:val="none" w:sz="0" w:space="0" w:color="auto"/>
        <w:right w:val="none" w:sz="0" w:space="0" w:color="auto"/>
      </w:divBdr>
    </w:div>
    <w:div w:id="2066028794">
      <w:bodyDiv w:val="1"/>
      <w:marLeft w:val="0"/>
      <w:marRight w:val="0"/>
      <w:marTop w:val="0"/>
      <w:marBottom w:val="0"/>
      <w:divBdr>
        <w:top w:val="none" w:sz="0" w:space="0" w:color="auto"/>
        <w:left w:val="none" w:sz="0" w:space="0" w:color="auto"/>
        <w:bottom w:val="none" w:sz="0" w:space="0" w:color="auto"/>
        <w:right w:val="none" w:sz="0" w:space="0" w:color="auto"/>
      </w:divBdr>
    </w:div>
    <w:div w:id="2090155552">
      <w:bodyDiv w:val="1"/>
      <w:marLeft w:val="0"/>
      <w:marRight w:val="0"/>
      <w:marTop w:val="0"/>
      <w:marBottom w:val="0"/>
      <w:divBdr>
        <w:top w:val="none" w:sz="0" w:space="0" w:color="auto"/>
        <w:left w:val="none" w:sz="0" w:space="0" w:color="auto"/>
        <w:bottom w:val="none" w:sz="0" w:space="0" w:color="auto"/>
        <w:right w:val="none" w:sz="0" w:space="0" w:color="auto"/>
      </w:divBdr>
    </w:div>
    <w:div w:id="2100060372">
      <w:bodyDiv w:val="1"/>
      <w:marLeft w:val="0"/>
      <w:marRight w:val="0"/>
      <w:marTop w:val="0"/>
      <w:marBottom w:val="0"/>
      <w:divBdr>
        <w:top w:val="none" w:sz="0" w:space="0" w:color="auto"/>
        <w:left w:val="none" w:sz="0" w:space="0" w:color="auto"/>
        <w:bottom w:val="none" w:sz="0" w:space="0" w:color="auto"/>
        <w:right w:val="none" w:sz="0" w:space="0" w:color="auto"/>
      </w:divBdr>
    </w:div>
    <w:div w:id="2100368207">
      <w:bodyDiv w:val="1"/>
      <w:marLeft w:val="0"/>
      <w:marRight w:val="0"/>
      <w:marTop w:val="0"/>
      <w:marBottom w:val="0"/>
      <w:divBdr>
        <w:top w:val="none" w:sz="0" w:space="0" w:color="auto"/>
        <w:left w:val="none" w:sz="0" w:space="0" w:color="auto"/>
        <w:bottom w:val="none" w:sz="0" w:space="0" w:color="auto"/>
        <w:right w:val="none" w:sz="0" w:space="0" w:color="auto"/>
      </w:divBdr>
    </w:div>
    <w:div w:id="2100758153">
      <w:bodyDiv w:val="1"/>
      <w:marLeft w:val="0"/>
      <w:marRight w:val="0"/>
      <w:marTop w:val="0"/>
      <w:marBottom w:val="0"/>
      <w:divBdr>
        <w:top w:val="none" w:sz="0" w:space="0" w:color="auto"/>
        <w:left w:val="none" w:sz="0" w:space="0" w:color="auto"/>
        <w:bottom w:val="none" w:sz="0" w:space="0" w:color="auto"/>
        <w:right w:val="none" w:sz="0" w:space="0" w:color="auto"/>
      </w:divBdr>
    </w:div>
    <w:div w:id="2100980533">
      <w:bodyDiv w:val="1"/>
      <w:marLeft w:val="0"/>
      <w:marRight w:val="0"/>
      <w:marTop w:val="0"/>
      <w:marBottom w:val="0"/>
      <w:divBdr>
        <w:top w:val="none" w:sz="0" w:space="0" w:color="auto"/>
        <w:left w:val="none" w:sz="0" w:space="0" w:color="auto"/>
        <w:bottom w:val="none" w:sz="0" w:space="0" w:color="auto"/>
        <w:right w:val="none" w:sz="0" w:space="0" w:color="auto"/>
      </w:divBdr>
    </w:div>
    <w:div w:id="214735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0A8B0-4C40-44BE-9996-618F3E3CA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819</Words>
  <Characters>4669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Соловьева Наталья Вячеславовна</dc:creator>
  <cp:lastModifiedBy>Гаряева Лилия Александровна</cp:lastModifiedBy>
  <cp:revision>2</cp:revision>
  <dcterms:created xsi:type="dcterms:W3CDTF">2023-05-10T10:14:00Z</dcterms:created>
  <dcterms:modified xsi:type="dcterms:W3CDTF">2023-05-10T10:14:00Z</dcterms:modified>
</cp:coreProperties>
</file>