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A9322" w14:textId="6C9B35BD" w:rsidR="00FF5A44" w:rsidRDefault="007D7225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 xml:space="preserve">СОСТАВ ОБНОВЛЕНИЙ РИС ЗАКУПКИ ПК ОТ </w:t>
      </w:r>
      <w:r w:rsidR="00CE1574">
        <w:rPr>
          <w:b/>
          <w:color w:val="4472C4" w:themeColor="accent1"/>
          <w:sz w:val="28"/>
        </w:rPr>
        <w:t>30</w:t>
      </w:r>
      <w:r>
        <w:rPr>
          <w:b/>
          <w:color w:val="4472C4" w:themeColor="accent1"/>
          <w:sz w:val="28"/>
        </w:rPr>
        <w:t>.0</w:t>
      </w:r>
      <w:r w:rsidR="00CE1574">
        <w:rPr>
          <w:b/>
          <w:color w:val="4472C4" w:themeColor="accent1"/>
          <w:sz w:val="28"/>
        </w:rPr>
        <w:t>5</w:t>
      </w:r>
      <w:r>
        <w:rPr>
          <w:b/>
          <w:color w:val="4472C4" w:themeColor="accent1"/>
          <w:sz w:val="28"/>
        </w:rPr>
        <w:t>.2024 г.</w:t>
      </w:r>
    </w:p>
    <w:p w14:paraId="5F4B6900" w14:textId="77777777" w:rsidR="00FF5A44" w:rsidRDefault="00FF5A44">
      <w:pPr>
        <w:ind w:left="709"/>
        <w:jc w:val="center"/>
        <w:rPr>
          <w:b/>
          <w:color w:val="4472C4" w:themeColor="accent1"/>
          <w:sz w:val="28"/>
        </w:rPr>
      </w:pPr>
    </w:p>
    <w:p w14:paraId="6B08032F" w14:textId="77777777" w:rsidR="00FF5A44" w:rsidRDefault="007D7225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44-ФЗ»</w:t>
      </w:r>
    </w:p>
    <w:p w14:paraId="2D6F0847" w14:textId="19BF0239" w:rsidR="00FF5A44" w:rsidRPr="00DD28D2" w:rsidRDefault="007D7225" w:rsidP="00DD28D2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DD28D2">
        <w:rPr>
          <w:sz w:val="24"/>
          <w:szCs w:val="24"/>
        </w:rPr>
        <w:t xml:space="preserve">В </w:t>
      </w:r>
      <w:r w:rsidR="00F30F1D" w:rsidRPr="00DD28D2">
        <w:rPr>
          <w:sz w:val="24"/>
          <w:szCs w:val="24"/>
        </w:rPr>
        <w:t xml:space="preserve">блоке «Национальный режим» добавлена возможность указания наличия обстоятельств, допускающих исключение из установленных запретов или ограничений, для НПА, относящихся к условиям допуска. </w:t>
      </w:r>
      <w:r w:rsidR="00CE1574" w:rsidRPr="00DD28D2">
        <w:rPr>
          <w:sz w:val="24"/>
          <w:szCs w:val="24"/>
        </w:rPr>
        <w:t xml:space="preserve">  </w:t>
      </w:r>
    </w:p>
    <w:p w14:paraId="179D5C58" w14:textId="3E8B4C1E" w:rsidR="00FF5A44" w:rsidRDefault="007D7225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>в п</w:t>
      </w:r>
      <w:r>
        <w:rPr>
          <w:i/>
          <w:color w:val="000000" w:themeColor="text1"/>
          <w:sz w:val="24"/>
          <w:szCs w:val="24"/>
        </w:rPr>
        <w:t>. 5.</w:t>
      </w:r>
      <w:r w:rsidR="00CE1574">
        <w:rPr>
          <w:i/>
          <w:color w:val="000000" w:themeColor="text1"/>
          <w:sz w:val="24"/>
          <w:szCs w:val="24"/>
        </w:rPr>
        <w:t>1</w:t>
      </w:r>
      <w:r>
        <w:rPr>
          <w:i/>
          <w:color w:val="000000" w:themeColor="text1"/>
          <w:sz w:val="24"/>
          <w:szCs w:val="24"/>
        </w:rPr>
        <w:t>2.2.</w:t>
      </w:r>
      <w:r w:rsidR="00CE1574">
        <w:rPr>
          <w:i/>
          <w:color w:val="000000" w:themeColor="text1"/>
          <w:sz w:val="24"/>
          <w:szCs w:val="24"/>
        </w:rPr>
        <w:t>14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инструкции по подсистеме Планирование 44-ФЗ от </w:t>
      </w:r>
      <w:r w:rsidR="00CE1574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>.0</w:t>
      </w:r>
      <w:r w:rsidR="00CE1574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.2024 г.</w:t>
      </w:r>
    </w:p>
    <w:p w14:paraId="0AEC5990" w14:textId="160AA273" w:rsidR="00FF5A44" w:rsidRDefault="001C2D86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блоке «Содержание закупки» карточки лота поле «</w:t>
      </w:r>
      <w:r w:rsidRPr="00830E11">
        <w:rPr>
          <w:sz w:val="24"/>
          <w:szCs w:val="24"/>
        </w:rPr>
        <w:t>Закупка в отношении объекта капитального строительства/недвижимого имущества осуществляется без софинансирования из федерального бюджета в виде субсидий бюджету субъекта Российской Федерации» переименовано в «Код объекта капитального строительства/недвижимого имущества не указывается».</w:t>
      </w:r>
    </w:p>
    <w:p w14:paraId="7DB2FFD4" w14:textId="2654C07C" w:rsidR="001C2D86" w:rsidRDefault="001C2D86" w:rsidP="001C2D86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1C2D86">
        <w:rPr>
          <w:i/>
          <w:sz w:val="24"/>
          <w:szCs w:val="24"/>
        </w:rPr>
        <w:t xml:space="preserve">в п. 5.12.2.2 </w:t>
      </w:r>
      <w:r>
        <w:rPr>
          <w:i/>
          <w:sz w:val="24"/>
          <w:szCs w:val="24"/>
        </w:rPr>
        <w:t>инструкции по подсистеме Планирование 44-ФЗ от 30.05.2024 г.</w:t>
      </w:r>
    </w:p>
    <w:p w14:paraId="1ACF7CF4" w14:textId="77075CB1" w:rsidR="009662AE" w:rsidRDefault="009662AE" w:rsidP="00CE7EF2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создании плана-графика по бесшовной интеграции добавлен контроль на невозможность создания плана-графика, если имеются неопубликованные версии плана-графика на другие годы планирования. В случае получения ошибки необходимо дождаться публикации или удалить неопубликованную версию плана-графика.</w:t>
      </w:r>
    </w:p>
    <w:p w14:paraId="2AC0382F" w14:textId="1588131B" w:rsidR="00CE7EF2" w:rsidRDefault="00CE7EF2" w:rsidP="00CE7EF2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 w:rsidRPr="001C2D86">
        <w:rPr>
          <w:i/>
          <w:sz w:val="24"/>
          <w:szCs w:val="24"/>
        </w:rPr>
        <w:t xml:space="preserve">в п. </w:t>
      </w:r>
      <w:r>
        <w:rPr>
          <w:i/>
          <w:sz w:val="24"/>
          <w:szCs w:val="24"/>
        </w:rPr>
        <w:t>6</w:t>
      </w:r>
      <w:r w:rsidRPr="001C2D86">
        <w:rPr>
          <w:i/>
          <w:sz w:val="24"/>
          <w:szCs w:val="24"/>
        </w:rPr>
        <w:t xml:space="preserve">.2 </w:t>
      </w:r>
      <w:r>
        <w:rPr>
          <w:i/>
          <w:sz w:val="24"/>
          <w:szCs w:val="24"/>
        </w:rPr>
        <w:t>инструкции по подсистеме Планирование 44-ФЗ от 30.05.2024 г.</w:t>
      </w:r>
    </w:p>
    <w:p w14:paraId="3B102433" w14:textId="6EFB482F" w:rsidR="00FF5A44" w:rsidRDefault="007D7225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223-ФЗ»</w:t>
      </w:r>
    </w:p>
    <w:p w14:paraId="392912B8" w14:textId="77777777" w:rsidR="007C0E5D" w:rsidRPr="00026EBF" w:rsidRDefault="007C0E5D" w:rsidP="007C0E5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блоке «Спецификации» карточки лота добавлена возможность копирования </w:t>
      </w:r>
      <w:r w:rsidRPr="00026EBF">
        <w:rPr>
          <w:sz w:val="24"/>
          <w:szCs w:val="24"/>
        </w:rPr>
        <w:t>спецификаций лота.</w:t>
      </w:r>
    </w:p>
    <w:p w14:paraId="439EBF4E" w14:textId="303519DD" w:rsidR="00FF5A44" w:rsidRDefault="007D7225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="007C0E5D">
        <w:rPr>
          <w:i/>
          <w:sz w:val="24"/>
          <w:szCs w:val="24"/>
        </w:rPr>
        <w:t>5.3.2.</w:t>
      </w:r>
      <w:r>
        <w:rPr>
          <w:i/>
          <w:sz w:val="24"/>
          <w:szCs w:val="24"/>
        </w:rPr>
        <w:t xml:space="preserve">2 инструкции по подсистеме Планирование 223-ФЗ от </w:t>
      </w:r>
      <w:r w:rsidR="007C0E5D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>.0</w:t>
      </w:r>
      <w:r w:rsidR="007C0E5D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.2024 г.</w:t>
      </w:r>
    </w:p>
    <w:p w14:paraId="010AFE31" w14:textId="707BEA2F" w:rsidR="007C0E5D" w:rsidRDefault="007C0E5D" w:rsidP="00F30F1D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  <w:r w:rsidRPr="007C0E5D">
        <w:rPr>
          <w:sz w:val="24"/>
          <w:szCs w:val="24"/>
        </w:rPr>
        <w:t xml:space="preserve"> </w:t>
      </w:r>
    </w:p>
    <w:p w14:paraId="639683B7" w14:textId="77777777" w:rsidR="00FF5A44" w:rsidRDefault="007D7225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Подсистема «Осуществление закупок 44-ФЗ»</w:t>
      </w:r>
    </w:p>
    <w:p w14:paraId="2047F3BA" w14:textId="7226C9F1" w:rsidR="00FF5A44" w:rsidRDefault="008939B1" w:rsidP="007C0E5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карточке закупки в блоке «Протоколы» добавлено поле «Дата загрузки». </w:t>
      </w:r>
    </w:p>
    <w:p w14:paraId="035DDDCC" w14:textId="6A236B2A" w:rsidR="00FF5A44" w:rsidRDefault="008939B1" w:rsidP="008939B1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</w:t>
      </w:r>
      <w:r w:rsidR="00AF4A1D">
        <w:rPr>
          <w:i/>
          <w:sz w:val="24"/>
          <w:szCs w:val="24"/>
        </w:rPr>
        <w:t xml:space="preserve"> </w:t>
      </w:r>
      <w:r w:rsidRPr="00AF4A1D">
        <w:rPr>
          <w:i/>
          <w:sz w:val="24"/>
          <w:szCs w:val="24"/>
        </w:rPr>
        <w:t>2</w:t>
      </w:r>
      <w:r w:rsidR="00AF4A1D" w:rsidRPr="00AF4A1D">
        <w:rPr>
          <w:i/>
          <w:sz w:val="24"/>
          <w:szCs w:val="24"/>
        </w:rPr>
        <w:t>4</w:t>
      </w:r>
      <w:r w:rsidRPr="00AF4A1D">
        <w:rPr>
          <w:i/>
          <w:sz w:val="24"/>
          <w:szCs w:val="24"/>
        </w:rPr>
        <w:t>.</w:t>
      </w:r>
      <w:r w:rsidR="00AF4A1D" w:rsidRPr="00AF4A1D">
        <w:rPr>
          <w:i/>
          <w:sz w:val="24"/>
          <w:szCs w:val="24"/>
        </w:rPr>
        <w:t>1</w:t>
      </w:r>
      <w:r w:rsidRPr="008939B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инструкции по подсистеме Осуществление закупок 44-ФЗ от 30.05.2024 г</w:t>
      </w:r>
      <w:r w:rsidR="00830E11">
        <w:rPr>
          <w:i/>
          <w:sz w:val="24"/>
          <w:szCs w:val="24"/>
        </w:rPr>
        <w:t>.</w:t>
      </w:r>
    </w:p>
    <w:p w14:paraId="43128991" w14:textId="77777777" w:rsidR="00FF5A44" w:rsidRDefault="007D7225">
      <w:pPr>
        <w:pStyle w:val="aff4"/>
        <w:spacing w:after="120"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Подсистема «Реестр контрактов 44-ФЗ»</w:t>
      </w:r>
    </w:p>
    <w:p w14:paraId="559836F2" w14:textId="545C9363" w:rsidR="00FF5A44" w:rsidRPr="00830E11" w:rsidRDefault="000476EA" w:rsidP="007C0E5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830E11">
        <w:rPr>
          <w:sz w:val="24"/>
          <w:szCs w:val="24"/>
        </w:rPr>
        <w:t xml:space="preserve">В карточку исполнения по этапу контракта </w:t>
      </w:r>
      <w:r w:rsidR="00F30F1D">
        <w:rPr>
          <w:sz w:val="24"/>
          <w:szCs w:val="24"/>
        </w:rPr>
        <w:t xml:space="preserve">в статусе </w:t>
      </w:r>
      <w:r w:rsidR="009662AE">
        <w:rPr>
          <w:sz w:val="24"/>
          <w:szCs w:val="24"/>
        </w:rPr>
        <w:t>«Регистрация внесенных изменений»</w:t>
      </w:r>
      <w:r w:rsidR="00DD28D2">
        <w:rPr>
          <w:sz w:val="24"/>
          <w:szCs w:val="24"/>
        </w:rPr>
        <w:t xml:space="preserve"> </w:t>
      </w:r>
      <w:r w:rsidRPr="00830E11">
        <w:rPr>
          <w:sz w:val="24"/>
          <w:szCs w:val="24"/>
        </w:rPr>
        <w:t xml:space="preserve">добавлена кнопка «Изменения удалены в ЕИС» для возможности </w:t>
      </w:r>
      <w:r w:rsidR="009662AE">
        <w:rPr>
          <w:sz w:val="24"/>
          <w:szCs w:val="24"/>
        </w:rPr>
        <w:t>возврата исполнения в статус «Внесение изменений»</w:t>
      </w:r>
      <w:r w:rsidRPr="00830E11">
        <w:rPr>
          <w:sz w:val="24"/>
          <w:szCs w:val="24"/>
        </w:rPr>
        <w:t>, в случае если изменени</w:t>
      </w:r>
      <w:r w:rsidR="00714D3E">
        <w:rPr>
          <w:sz w:val="24"/>
          <w:szCs w:val="24"/>
        </w:rPr>
        <w:t>е</w:t>
      </w:r>
      <w:r w:rsidRPr="00830E11">
        <w:rPr>
          <w:sz w:val="24"/>
          <w:szCs w:val="24"/>
        </w:rPr>
        <w:t xml:space="preserve"> исполнения удалено в ЕИС.</w:t>
      </w:r>
    </w:p>
    <w:p w14:paraId="31E6A5D6" w14:textId="19413C27" w:rsidR="000476EA" w:rsidRPr="00830E11" w:rsidRDefault="000476EA" w:rsidP="00830E11">
      <w:pPr>
        <w:spacing w:after="120" w:line="360" w:lineRule="auto"/>
        <w:ind w:left="708"/>
        <w:jc w:val="both"/>
        <w:rPr>
          <w:sz w:val="24"/>
          <w:szCs w:val="24"/>
        </w:rPr>
      </w:pPr>
      <w:r w:rsidRPr="00F30F1D">
        <w:rPr>
          <w:b/>
          <w:bCs/>
          <w:sz w:val="24"/>
          <w:szCs w:val="24"/>
        </w:rPr>
        <w:t>Обращаем внимание</w:t>
      </w:r>
      <w:r w:rsidR="00F30F1D" w:rsidRPr="00315522">
        <w:rPr>
          <w:sz w:val="24"/>
          <w:szCs w:val="24"/>
        </w:rPr>
        <w:t xml:space="preserve">, что </w:t>
      </w:r>
      <w:r w:rsidR="00315522" w:rsidRPr="00315522">
        <w:rPr>
          <w:sz w:val="24"/>
          <w:szCs w:val="24"/>
        </w:rPr>
        <w:t>в</w:t>
      </w:r>
      <w:r w:rsidRPr="00830E11">
        <w:rPr>
          <w:sz w:val="24"/>
          <w:szCs w:val="24"/>
        </w:rPr>
        <w:t>оспользоваться этой функцией можно только</w:t>
      </w:r>
      <w:r w:rsidR="00315522">
        <w:rPr>
          <w:sz w:val="24"/>
          <w:szCs w:val="24"/>
        </w:rPr>
        <w:t xml:space="preserve">, если проект изменений сведений об исполнении контракта был удален в личном кабинете ЕИС. В противном случае корректное размещение сведений об исполнении по контракту будет невозможно. </w:t>
      </w:r>
    </w:p>
    <w:p w14:paraId="4B80B370" w14:textId="7507C641" w:rsidR="00FF5A44" w:rsidRDefault="007D7225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</w:t>
      </w:r>
      <w:r w:rsidRPr="0075039A">
        <w:rPr>
          <w:i/>
          <w:sz w:val="24"/>
          <w:szCs w:val="24"/>
        </w:rPr>
        <w:t>.</w:t>
      </w:r>
      <w:r w:rsidR="006C6767" w:rsidRPr="0075039A">
        <w:rPr>
          <w:i/>
          <w:sz w:val="24"/>
          <w:szCs w:val="24"/>
        </w:rPr>
        <w:t xml:space="preserve"> </w:t>
      </w:r>
      <w:r w:rsidRPr="0075039A">
        <w:rPr>
          <w:i/>
          <w:sz w:val="24"/>
          <w:szCs w:val="24"/>
        </w:rPr>
        <w:t>6.27</w:t>
      </w:r>
      <w:r w:rsidR="0075039A" w:rsidRPr="0075039A">
        <w:rPr>
          <w:i/>
          <w:sz w:val="24"/>
          <w:szCs w:val="24"/>
        </w:rPr>
        <w:t>.</w:t>
      </w:r>
      <w:r w:rsidR="0075039A">
        <w:rPr>
          <w:i/>
          <w:sz w:val="24"/>
          <w:szCs w:val="24"/>
        </w:rPr>
        <w:t>9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инструкции по подсистеме Реестр контрактов 44-ФЗ от </w:t>
      </w:r>
      <w:r w:rsidR="000476EA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>.0</w:t>
      </w:r>
      <w:r w:rsidR="000476EA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.2024 г.</w:t>
      </w:r>
    </w:p>
    <w:p w14:paraId="41E571EE" w14:textId="76AD59E3" w:rsidR="00830E11" w:rsidRPr="00FF7567" w:rsidRDefault="00830E11" w:rsidP="00830E11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FF7567">
        <w:rPr>
          <w:iCs/>
          <w:sz w:val="24"/>
          <w:szCs w:val="24"/>
        </w:rPr>
        <w:t>В общем списке контрактов добавлено поле «Требуется подтверждение сведений об оплате». В поле отображается значение «Да», если в этапах контракта имеется одно или несколько исполнений в части оплаты в статусе «Загружено из ЕИС»</w:t>
      </w:r>
      <w:r w:rsidR="00315522">
        <w:rPr>
          <w:iCs/>
          <w:sz w:val="24"/>
          <w:szCs w:val="24"/>
        </w:rPr>
        <w:t>, которые требуют подтверждения</w:t>
      </w:r>
      <w:r w:rsidRPr="00FF7567">
        <w:rPr>
          <w:iCs/>
          <w:sz w:val="24"/>
          <w:szCs w:val="24"/>
        </w:rPr>
        <w:t xml:space="preserve">. По нажатию на поле доступен просмотр </w:t>
      </w:r>
      <w:r w:rsidR="00315522">
        <w:rPr>
          <w:iCs/>
          <w:sz w:val="24"/>
          <w:szCs w:val="24"/>
        </w:rPr>
        <w:t xml:space="preserve">списка </w:t>
      </w:r>
      <w:r w:rsidRPr="00FF7567">
        <w:rPr>
          <w:iCs/>
          <w:sz w:val="24"/>
          <w:szCs w:val="24"/>
        </w:rPr>
        <w:t>сведений об исполнени</w:t>
      </w:r>
      <w:r w:rsidR="00315522">
        <w:rPr>
          <w:iCs/>
          <w:sz w:val="24"/>
          <w:szCs w:val="24"/>
        </w:rPr>
        <w:t>и</w:t>
      </w:r>
      <w:r w:rsidRPr="00FF7567">
        <w:rPr>
          <w:iCs/>
          <w:sz w:val="24"/>
          <w:szCs w:val="24"/>
        </w:rPr>
        <w:t xml:space="preserve"> в статусе «Загружено из ЕИС»</w:t>
      </w:r>
      <w:r w:rsidR="00315522">
        <w:rPr>
          <w:iCs/>
          <w:sz w:val="24"/>
          <w:szCs w:val="24"/>
        </w:rPr>
        <w:t xml:space="preserve"> с возможностью перехода в карточку исполнения</w:t>
      </w:r>
      <w:r w:rsidRPr="00FF7567">
        <w:rPr>
          <w:iCs/>
          <w:sz w:val="24"/>
          <w:szCs w:val="24"/>
        </w:rPr>
        <w:t xml:space="preserve">. </w:t>
      </w:r>
    </w:p>
    <w:p w14:paraId="1A507CD9" w14:textId="14ED95A9" w:rsidR="00830E11" w:rsidRDefault="00830E11" w:rsidP="00830E11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</w:t>
      </w:r>
      <w:r w:rsidR="00AF4A1D">
        <w:rPr>
          <w:i/>
          <w:sz w:val="24"/>
          <w:szCs w:val="24"/>
        </w:rPr>
        <w:t xml:space="preserve"> </w:t>
      </w:r>
      <w:r w:rsidRPr="00AF4A1D">
        <w:rPr>
          <w:i/>
          <w:sz w:val="24"/>
          <w:szCs w:val="24"/>
        </w:rPr>
        <w:t>6.1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инструкции по подсистеме Реестр контрактов 44-ФЗ от 30.05.2024 г.</w:t>
      </w:r>
    </w:p>
    <w:p w14:paraId="23709B24" w14:textId="6FF93FFA" w:rsidR="00FF5A44" w:rsidRDefault="00FB4D0A" w:rsidP="007C0E5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блоке «Гарантия качества» карточки контракта добавлен контроль на обязательность заполнения поля «Требования к гарантийному обслуживанию». </w:t>
      </w:r>
    </w:p>
    <w:p w14:paraId="405BE7DD" w14:textId="5E093EF2" w:rsidR="00FF5A44" w:rsidRDefault="007D7225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</w:t>
      </w:r>
      <w:r w:rsidR="006C6767">
        <w:rPr>
          <w:i/>
          <w:sz w:val="24"/>
          <w:szCs w:val="24"/>
        </w:rPr>
        <w:t xml:space="preserve"> </w:t>
      </w:r>
      <w:r w:rsidR="00953498" w:rsidRPr="00DB6EB6">
        <w:rPr>
          <w:i/>
          <w:sz w:val="24"/>
          <w:szCs w:val="24"/>
        </w:rPr>
        <w:t>6.</w:t>
      </w:r>
      <w:r w:rsidR="00DB6EB6">
        <w:rPr>
          <w:i/>
          <w:sz w:val="24"/>
          <w:szCs w:val="24"/>
        </w:rPr>
        <w:t>2.11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инструкции по подсистеме Реестр контрактов 44-ФЗ от </w:t>
      </w:r>
      <w:r w:rsidR="00B23F98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>.0</w:t>
      </w:r>
      <w:r w:rsidR="00B23F98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.2024 г.</w:t>
      </w:r>
    </w:p>
    <w:p w14:paraId="06F560D1" w14:textId="77777777" w:rsidR="00830E11" w:rsidRDefault="00830E11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07428012" w14:textId="77777777" w:rsidR="00FF5A44" w:rsidRDefault="007D7225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Подсистема «Реестр договоров 223-ФЗ»</w:t>
      </w:r>
    </w:p>
    <w:p w14:paraId="032428C7" w14:textId="2E5D102F" w:rsidR="00FF5A44" w:rsidRDefault="00B23F98" w:rsidP="00B23F98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B23F98">
        <w:rPr>
          <w:iCs/>
          <w:sz w:val="24"/>
          <w:szCs w:val="24"/>
        </w:rPr>
        <w:t>В карточку исполнения по этапу договора добавлена возможность указания информации об истребовании денежных средств по независимой гарантии и об удержании денежных средств, перечисленных в качестве обеспечения исполнения договора</w:t>
      </w:r>
      <w:r>
        <w:rPr>
          <w:iCs/>
          <w:sz w:val="24"/>
          <w:szCs w:val="24"/>
        </w:rPr>
        <w:t>.</w:t>
      </w:r>
    </w:p>
    <w:p w14:paraId="1D3D0D3F" w14:textId="5E4BBA3F" w:rsidR="00FF5A44" w:rsidRDefault="007D7225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="0075039A" w:rsidRPr="0075039A">
        <w:rPr>
          <w:i/>
          <w:sz w:val="24"/>
          <w:szCs w:val="24"/>
        </w:rPr>
        <w:t>5.10.1.1</w:t>
      </w:r>
      <w:r w:rsidR="007503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инструкции по подсистеме Реестр договоров 223-ФЗ от </w:t>
      </w:r>
      <w:r w:rsidR="008B08CB">
        <w:rPr>
          <w:i/>
          <w:sz w:val="24"/>
          <w:szCs w:val="24"/>
        </w:rPr>
        <w:t>30.05.2024</w:t>
      </w:r>
      <w:r>
        <w:rPr>
          <w:i/>
          <w:sz w:val="24"/>
          <w:szCs w:val="24"/>
        </w:rPr>
        <w:t xml:space="preserve"> г. </w:t>
      </w:r>
    </w:p>
    <w:p w14:paraId="27DB23F6" w14:textId="244B74E7" w:rsidR="00830E11" w:rsidRDefault="00830E11" w:rsidP="00830E11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блоке «Документы» карточки исполнения по этапу договора</w:t>
      </w:r>
      <w:r w:rsidR="00AF4A1D">
        <w:rPr>
          <w:iCs/>
          <w:sz w:val="24"/>
          <w:szCs w:val="24"/>
        </w:rPr>
        <w:t xml:space="preserve"> на форме просмотра </w:t>
      </w:r>
      <w:r>
        <w:rPr>
          <w:iCs/>
          <w:sz w:val="24"/>
          <w:szCs w:val="24"/>
        </w:rPr>
        <w:t xml:space="preserve">добавлена возможность скачивания документов. </w:t>
      </w:r>
    </w:p>
    <w:p w14:paraId="1CFF527C" w14:textId="533EA60F" w:rsidR="00830E11" w:rsidRDefault="00830E11" w:rsidP="00830E11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</w:t>
      </w:r>
      <w:r w:rsidRPr="00AF4A1D">
        <w:rPr>
          <w:i/>
          <w:sz w:val="24"/>
          <w:szCs w:val="24"/>
        </w:rPr>
        <w:t>п. 5.</w:t>
      </w:r>
      <w:r w:rsidR="00AF4A1D" w:rsidRPr="00AF4A1D">
        <w:rPr>
          <w:i/>
          <w:sz w:val="24"/>
          <w:szCs w:val="24"/>
        </w:rPr>
        <w:t>10</w:t>
      </w:r>
      <w:r w:rsidRPr="00AF4A1D">
        <w:rPr>
          <w:i/>
          <w:sz w:val="24"/>
          <w:szCs w:val="24"/>
        </w:rPr>
        <w:t>.1</w:t>
      </w:r>
      <w:r w:rsidR="00AF4A1D" w:rsidRPr="00AF4A1D">
        <w:rPr>
          <w:i/>
          <w:sz w:val="24"/>
          <w:szCs w:val="24"/>
        </w:rPr>
        <w:t>.5</w:t>
      </w:r>
      <w:r>
        <w:rPr>
          <w:i/>
          <w:sz w:val="24"/>
          <w:szCs w:val="24"/>
        </w:rPr>
        <w:t xml:space="preserve"> инструкции по подсистеме Реестр договоров 223-ФЗ от 30.05.2024 г. </w:t>
      </w:r>
    </w:p>
    <w:p w14:paraId="2E269FC2" w14:textId="761A4564" w:rsidR="009662AE" w:rsidRDefault="009662AE" w:rsidP="008B08C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DD28D2">
        <w:rPr>
          <w:iCs/>
          <w:sz w:val="24"/>
          <w:szCs w:val="24"/>
        </w:rPr>
        <w:t xml:space="preserve">В блоке «Изменения договора» </w:t>
      </w:r>
      <w:r w:rsidR="00DD28D2" w:rsidRPr="00DD28D2">
        <w:rPr>
          <w:iCs/>
          <w:sz w:val="24"/>
          <w:szCs w:val="24"/>
        </w:rPr>
        <w:t>добавлен контроль на невозможность изменения причины внесения изменения, если в договоре был изменен заказчик</w:t>
      </w:r>
      <w:r w:rsidR="00DD28D2">
        <w:rPr>
          <w:iCs/>
          <w:sz w:val="24"/>
          <w:szCs w:val="24"/>
        </w:rPr>
        <w:t>.</w:t>
      </w:r>
      <w:r w:rsidR="00DD28D2" w:rsidRPr="00DD28D2">
        <w:rPr>
          <w:iCs/>
          <w:sz w:val="24"/>
          <w:szCs w:val="24"/>
        </w:rPr>
        <w:t xml:space="preserve"> </w:t>
      </w:r>
      <w:r w:rsidR="00DD28D2">
        <w:rPr>
          <w:iCs/>
          <w:sz w:val="24"/>
          <w:szCs w:val="24"/>
        </w:rPr>
        <w:t>В</w:t>
      </w:r>
      <w:r w:rsidR="00DD28D2" w:rsidRPr="00DD28D2">
        <w:rPr>
          <w:iCs/>
          <w:sz w:val="24"/>
          <w:szCs w:val="24"/>
        </w:rPr>
        <w:t xml:space="preserve"> случае изменения заказчика в качестве причины внесения изменений может быть ука</w:t>
      </w:r>
      <w:r w:rsidR="00AF4A1D">
        <w:rPr>
          <w:iCs/>
          <w:sz w:val="24"/>
          <w:szCs w:val="24"/>
        </w:rPr>
        <w:t>зана только перемена заказчика.</w:t>
      </w:r>
    </w:p>
    <w:p w14:paraId="68E50C08" w14:textId="12587B73" w:rsidR="006C6767" w:rsidRPr="006C6767" w:rsidRDefault="006C6767" w:rsidP="006C6767">
      <w:pPr>
        <w:spacing w:after="120" w:line="360" w:lineRule="auto"/>
        <w:jc w:val="center"/>
        <w:rPr>
          <w:b/>
          <w:iCs/>
          <w:sz w:val="24"/>
          <w:szCs w:val="24"/>
        </w:rPr>
      </w:pPr>
      <w:r w:rsidRPr="006C6767">
        <w:rPr>
          <w:b/>
          <w:iCs/>
          <w:sz w:val="24"/>
          <w:szCs w:val="24"/>
        </w:rPr>
        <w:t>АРМ МРГ</w:t>
      </w:r>
    </w:p>
    <w:p w14:paraId="67849423" w14:textId="4E5FB244" w:rsidR="006C6767" w:rsidRDefault="006C6767" w:rsidP="006C6767">
      <w:pPr>
        <w:pStyle w:val="aff4"/>
        <w:numPr>
          <w:ilvl w:val="0"/>
          <w:numId w:val="2"/>
        </w:numPr>
        <w:spacing w:after="12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карточке заявки на рассмотрение МРГ, поданной из закупки по 44-ФЗ, размещаемой Уполномоченным органо</w:t>
      </w:r>
      <w:r w:rsidR="00ED6D61">
        <w:rPr>
          <w:iCs/>
          <w:sz w:val="24"/>
          <w:szCs w:val="24"/>
        </w:rPr>
        <w:t xml:space="preserve">м </w:t>
      </w:r>
      <w:r>
        <w:rPr>
          <w:iCs/>
          <w:sz w:val="24"/>
          <w:szCs w:val="24"/>
        </w:rPr>
        <w:t>краевого уровня, по кнопке «Документы не предоставлены в срок» реализована проверка статуса связанной заявки на размещение закупки Уполномоченным органом.</w:t>
      </w:r>
    </w:p>
    <w:p w14:paraId="47AE07B9" w14:textId="5C17EEA5" w:rsidR="006C6767" w:rsidRPr="006C6767" w:rsidRDefault="006C6767" w:rsidP="006C6767">
      <w:pPr>
        <w:pStyle w:val="aff4"/>
        <w:spacing w:after="120" w:line="360" w:lineRule="auto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</w:t>
      </w:r>
      <w:r w:rsidRPr="00AF4A1D">
        <w:rPr>
          <w:i/>
          <w:sz w:val="24"/>
          <w:szCs w:val="24"/>
        </w:rPr>
        <w:t>п. 5.</w:t>
      </w:r>
      <w:r>
        <w:rPr>
          <w:i/>
          <w:sz w:val="24"/>
          <w:szCs w:val="24"/>
        </w:rPr>
        <w:t>8 инструкции по работе с заявками на рассмотрение закупок МРГ от 30.05.2024 г.</w:t>
      </w:r>
    </w:p>
    <w:p w14:paraId="1F9CBA4A" w14:textId="39C4C3EB" w:rsidR="00FF5A44" w:rsidRDefault="007D7225" w:rsidP="00DD28D2">
      <w:pPr>
        <w:pStyle w:val="aff4"/>
        <w:spacing w:after="120"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Оператора совместных закупок</w:t>
      </w:r>
    </w:p>
    <w:p w14:paraId="4BE69B62" w14:textId="04B8D6CF" w:rsidR="00FF5A44" w:rsidRPr="00AF4A1D" w:rsidRDefault="008B08CB" w:rsidP="00AF4A1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830E11">
        <w:rPr>
          <w:iCs/>
          <w:sz w:val="24"/>
          <w:szCs w:val="24"/>
        </w:rPr>
        <w:t>В карточке закупки в блоке «Протоколы</w:t>
      </w:r>
      <w:r w:rsidR="00AF4A1D">
        <w:rPr>
          <w:iCs/>
          <w:sz w:val="24"/>
          <w:szCs w:val="24"/>
        </w:rPr>
        <w:t xml:space="preserve"> совместной закупки</w:t>
      </w:r>
      <w:r w:rsidRPr="00830E11">
        <w:rPr>
          <w:iCs/>
          <w:sz w:val="24"/>
          <w:szCs w:val="24"/>
        </w:rPr>
        <w:t>» добавлено поле «Дата загрузки», в котором отображается дата загрузки пр</w:t>
      </w:r>
      <w:r w:rsidR="00AF4A1D">
        <w:rPr>
          <w:iCs/>
          <w:sz w:val="24"/>
          <w:szCs w:val="24"/>
        </w:rPr>
        <w:t>отоколов.</w:t>
      </w:r>
    </w:p>
    <w:p w14:paraId="1F7311B4" w14:textId="327F0C8C" w:rsidR="001B13E3" w:rsidRDefault="001B13E3" w:rsidP="001B13E3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Аналитика</w:t>
      </w:r>
    </w:p>
    <w:p w14:paraId="441CC9B6" w14:textId="78E5261D" w:rsidR="001B13E3" w:rsidRPr="00830E11" w:rsidRDefault="001B13E3" w:rsidP="001B13E3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830E11">
        <w:rPr>
          <w:iCs/>
          <w:sz w:val="24"/>
          <w:szCs w:val="24"/>
        </w:rPr>
        <w:t xml:space="preserve">В разделе «Выгрузки» реализована возможность формирования следующих выгрузок: </w:t>
      </w:r>
    </w:p>
    <w:p w14:paraId="76F7ACF9" w14:textId="5188C0B9" w:rsidR="001B13E3" w:rsidRDefault="001B13E3" w:rsidP="001B13E3">
      <w:pPr>
        <w:pStyle w:val="aff4"/>
        <w:numPr>
          <w:ilvl w:val="0"/>
          <w:numId w:val="17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Закупки в рамках региональных проектов по 44-ФЗ;</w:t>
      </w:r>
    </w:p>
    <w:p w14:paraId="3AFBAB2B" w14:textId="4A651180" w:rsidR="001B13E3" w:rsidRDefault="001B13E3" w:rsidP="001B13E3">
      <w:pPr>
        <w:pStyle w:val="aff4"/>
        <w:numPr>
          <w:ilvl w:val="0"/>
          <w:numId w:val="17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Закупки в рамках региональных проектов по 223-ФЗ;</w:t>
      </w:r>
    </w:p>
    <w:p w14:paraId="6D3B979F" w14:textId="4CEF5175" w:rsidR="001B13E3" w:rsidRPr="00830E11" w:rsidRDefault="001B13E3" w:rsidP="001B13E3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830E11">
        <w:rPr>
          <w:iCs/>
          <w:sz w:val="24"/>
          <w:szCs w:val="24"/>
        </w:rPr>
        <w:t>В Форме 4 «Муниципальные закупки с привлечением средств федерального и краевого бюджета» изменена методика расчета значений в колонках «Объем финансирования», «Заключено контрактов», «Опубликовано», «В плане-графике», «Не запланировано» и «Нераспределенная экономия» - учитываются суммы только уникальных источников финансирования в рамках КБК.</w:t>
      </w:r>
    </w:p>
    <w:p w14:paraId="005732A2" w14:textId="59E8D811" w:rsidR="001B13E3" w:rsidRPr="00830E11" w:rsidRDefault="008F0CC9" w:rsidP="001B13E3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830E11">
        <w:rPr>
          <w:iCs/>
          <w:sz w:val="24"/>
          <w:szCs w:val="24"/>
        </w:rPr>
        <w:t>В выгрузках «Участие поставщика в закупках 223-ФЗ», «Реестр договоров 223-ФЗ» и «Реестр закупок 223-ФЗ» изменена методика расчета значения в колонке «Статус поставщика» в части отнесения к МСП.</w:t>
      </w:r>
    </w:p>
    <w:p w14:paraId="6454801C" w14:textId="1BB03186" w:rsidR="008F0CC9" w:rsidRPr="00830E11" w:rsidRDefault="008F0CC9" w:rsidP="001B13E3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830E11">
        <w:rPr>
          <w:iCs/>
          <w:sz w:val="24"/>
          <w:szCs w:val="24"/>
        </w:rPr>
        <w:t>В выгрузку «Данные реестра контрактов» добавлены новые колонки: «Победитель закупки», «ИНН победителя закупки», «Сумма аванса в контракте, руб.».</w:t>
      </w:r>
    </w:p>
    <w:p w14:paraId="486667FD" w14:textId="5B006398" w:rsidR="008F0CC9" w:rsidRDefault="008F0CC9" w:rsidP="001B13E3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 w:rsidRPr="00830E11">
        <w:rPr>
          <w:iCs/>
          <w:sz w:val="24"/>
          <w:szCs w:val="24"/>
        </w:rPr>
        <w:t>В выгрузку «Реестр лотов» 44-ФЗ добавлена колонка «Год бюджета».</w:t>
      </w:r>
    </w:p>
    <w:p w14:paraId="2F5BC1D2" w14:textId="77777777" w:rsidR="00FF5A44" w:rsidRDefault="007D7225">
      <w:pPr>
        <w:spacing w:after="120" w:line="360" w:lineRule="auto"/>
        <w:ind w:left="36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АРМ Технической поддержки</w:t>
      </w:r>
    </w:p>
    <w:p w14:paraId="6E27702D" w14:textId="5FBD4F07" w:rsidR="00FF5A44" w:rsidRDefault="007D7225" w:rsidP="00F30F1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</w:t>
      </w:r>
      <w:r w:rsidR="00D15FF7">
        <w:rPr>
          <w:sz w:val="24"/>
          <w:szCs w:val="24"/>
        </w:rPr>
        <w:t>е</w:t>
      </w:r>
      <w:r>
        <w:rPr>
          <w:sz w:val="24"/>
          <w:szCs w:val="24"/>
        </w:rPr>
        <w:t xml:space="preserve"> «Объекты 223-ФЗ» </w:t>
      </w:r>
      <w:r w:rsidR="00D15FF7">
        <w:rPr>
          <w:sz w:val="24"/>
          <w:szCs w:val="24"/>
        </w:rPr>
        <w:t xml:space="preserve">в блоке «Изменение в договоре признака </w:t>
      </w:r>
      <w:r w:rsidR="00F30F1D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>
        <w:rPr>
          <w:sz w:val="24"/>
          <w:szCs w:val="24"/>
        </w:rPr>
        <w:t>Связан с позицией ПЗ текущего года</w:t>
      </w:r>
      <w:r w:rsidR="00F30F1D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sz w:val="24"/>
          <w:szCs w:val="24"/>
        </w:rPr>
        <w:t>»</w:t>
      </w:r>
      <w:r w:rsidR="00D15FF7">
        <w:rPr>
          <w:sz w:val="24"/>
          <w:szCs w:val="24"/>
        </w:rPr>
        <w:t xml:space="preserve"> </w:t>
      </w:r>
      <w:r w:rsidR="00F30F1D">
        <w:rPr>
          <w:sz w:val="24"/>
          <w:szCs w:val="24"/>
        </w:rPr>
        <w:t xml:space="preserve">уровень </w:t>
      </w:r>
      <w:r w:rsidR="00D15FF7">
        <w:rPr>
          <w:sz w:val="24"/>
          <w:szCs w:val="24"/>
        </w:rPr>
        <w:t>контрол</w:t>
      </w:r>
      <w:r w:rsidR="00F30F1D">
        <w:rPr>
          <w:sz w:val="24"/>
          <w:szCs w:val="24"/>
        </w:rPr>
        <w:t>я</w:t>
      </w:r>
      <w:r w:rsidR="00D15FF7">
        <w:rPr>
          <w:sz w:val="24"/>
          <w:szCs w:val="24"/>
        </w:rPr>
        <w:t xml:space="preserve"> на </w:t>
      </w:r>
      <w:r w:rsidR="006C6767">
        <w:rPr>
          <w:sz w:val="24"/>
          <w:szCs w:val="24"/>
        </w:rPr>
        <w:t xml:space="preserve">плановый </w:t>
      </w:r>
      <w:r w:rsidR="00D15FF7">
        <w:rPr>
          <w:sz w:val="24"/>
          <w:szCs w:val="24"/>
        </w:rPr>
        <w:t>срок исполнения изменяемого договора изменен с блокирующего на предупреждающий</w:t>
      </w:r>
      <w:r>
        <w:rPr>
          <w:sz w:val="24"/>
          <w:szCs w:val="24"/>
        </w:rPr>
        <w:t xml:space="preserve">. </w:t>
      </w:r>
    </w:p>
    <w:p w14:paraId="7A0754D9" w14:textId="48A9B72F" w:rsidR="00FF5A44" w:rsidRDefault="007D7225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Pr="006C6767">
        <w:rPr>
          <w:i/>
          <w:sz w:val="24"/>
          <w:szCs w:val="24"/>
        </w:rPr>
        <w:t>4.3.4.3</w:t>
      </w:r>
      <w:r w:rsidR="006C6767" w:rsidRPr="006C6767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 xml:space="preserve"> инструкции по АРМ Технической поддержки от </w:t>
      </w:r>
      <w:r w:rsidR="008B08CB">
        <w:rPr>
          <w:i/>
          <w:sz w:val="24"/>
          <w:szCs w:val="24"/>
        </w:rPr>
        <w:t>30.05.2024</w:t>
      </w:r>
      <w:r>
        <w:rPr>
          <w:i/>
          <w:sz w:val="24"/>
          <w:szCs w:val="24"/>
        </w:rPr>
        <w:t xml:space="preserve"> г.</w:t>
      </w:r>
    </w:p>
    <w:p w14:paraId="14DD23F0" w14:textId="77777777" w:rsidR="008F0CC9" w:rsidRDefault="008F0CC9" w:rsidP="008F0CC9">
      <w:pPr>
        <w:pStyle w:val="aff4"/>
        <w:spacing w:after="120" w:line="360" w:lineRule="auto"/>
        <w:contextualSpacing w:val="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Подсистема Информационного взаимодействия </w:t>
      </w:r>
    </w:p>
    <w:p w14:paraId="064EF542" w14:textId="6577ACAB" w:rsidR="00FF5A44" w:rsidRDefault="008F0CC9" w:rsidP="00F30F1D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 w:rsidRPr="008F0CC9">
        <w:rPr>
          <w:sz w:val="24"/>
          <w:szCs w:val="24"/>
        </w:rPr>
        <w:t>Реализована загрузка из ЕИС</w:t>
      </w:r>
      <w:r w:rsidR="006C6767">
        <w:rPr>
          <w:sz w:val="24"/>
          <w:szCs w:val="24"/>
        </w:rPr>
        <w:t xml:space="preserve"> </w:t>
      </w:r>
      <w:r w:rsidRPr="008F0CC9">
        <w:rPr>
          <w:sz w:val="24"/>
          <w:szCs w:val="24"/>
        </w:rPr>
        <w:t>справочника лекарственных форм с помощью нового сервиса информационного взаимодействия.</w:t>
      </w:r>
    </w:p>
    <w:p w14:paraId="5FCD3AD1" w14:textId="77777777" w:rsidR="00651AAB" w:rsidRPr="008F0CC9" w:rsidRDefault="00651AAB" w:rsidP="00D15FF7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</w:p>
    <w:p w14:paraId="1E239229" w14:textId="77777777" w:rsidR="00FF5A44" w:rsidRDefault="00FF5A44">
      <w:pPr>
        <w:spacing w:after="120" w:line="360" w:lineRule="auto"/>
        <w:ind w:left="360"/>
        <w:jc w:val="center"/>
        <w:rPr>
          <w:b/>
          <w:bCs/>
          <w:sz w:val="24"/>
          <w:szCs w:val="24"/>
        </w:rPr>
      </w:pPr>
    </w:p>
    <w:sectPr w:rsidR="00FF5A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882AB" w14:textId="77777777" w:rsidR="0085153B" w:rsidRDefault="0085153B">
      <w:pPr>
        <w:spacing w:line="240" w:lineRule="auto"/>
      </w:pPr>
      <w:r>
        <w:separator/>
      </w:r>
    </w:p>
  </w:endnote>
  <w:endnote w:type="continuationSeparator" w:id="0">
    <w:p w14:paraId="5562A05E" w14:textId="77777777" w:rsidR="0085153B" w:rsidRDefault="0085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16FC99D9" w14:textId="329ACAFF" w:rsidR="00FF5A44" w:rsidRDefault="007D722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84">
          <w:rPr>
            <w:noProof/>
          </w:rPr>
          <w:t>4</w:t>
        </w:r>
        <w:r>
          <w:fldChar w:fldCharType="end"/>
        </w:r>
      </w:p>
    </w:sdtContent>
  </w:sdt>
  <w:p w14:paraId="73A6D34D" w14:textId="77777777" w:rsidR="00FF5A44" w:rsidRDefault="00FF5A44"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74D9D" w14:textId="77777777" w:rsidR="0085153B" w:rsidRDefault="0085153B">
      <w:pPr>
        <w:spacing w:after="0"/>
      </w:pPr>
      <w:r>
        <w:separator/>
      </w:r>
    </w:p>
  </w:footnote>
  <w:footnote w:type="continuationSeparator" w:id="0">
    <w:p w14:paraId="4D5D4A35" w14:textId="77777777" w:rsidR="0085153B" w:rsidRDefault="008515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6E8"/>
    <w:multiLevelType w:val="hybridMultilevel"/>
    <w:tmpl w:val="49DAA03E"/>
    <w:lvl w:ilvl="0" w:tplc="D5DCE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2E6B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4C8C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F632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143E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6419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1E75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7684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446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70C84"/>
    <w:multiLevelType w:val="hybridMultilevel"/>
    <w:tmpl w:val="D66ED0BE"/>
    <w:lvl w:ilvl="0" w:tplc="70CE1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E6A09DA">
      <w:start w:val="1"/>
      <w:numFmt w:val="lowerLetter"/>
      <w:lvlText w:val="%2."/>
      <w:lvlJc w:val="left"/>
      <w:pPr>
        <w:ind w:left="1440" w:hanging="360"/>
      </w:pPr>
    </w:lvl>
    <w:lvl w:ilvl="2" w:tplc="4B7C47D0">
      <w:start w:val="1"/>
      <w:numFmt w:val="lowerRoman"/>
      <w:lvlText w:val="%3."/>
      <w:lvlJc w:val="right"/>
      <w:pPr>
        <w:ind w:left="2160" w:hanging="180"/>
      </w:pPr>
    </w:lvl>
    <w:lvl w:ilvl="3" w:tplc="48820F72">
      <w:start w:val="1"/>
      <w:numFmt w:val="decimal"/>
      <w:lvlText w:val="%4."/>
      <w:lvlJc w:val="left"/>
      <w:pPr>
        <w:ind w:left="2880" w:hanging="360"/>
      </w:pPr>
    </w:lvl>
    <w:lvl w:ilvl="4" w:tplc="EA7AEC26">
      <w:start w:val="1"/>
      <w:numFmt w:val="lowerLetter"/>
      <w:lvlText w:val="%5."/>
      <w:lvlJc w:val="left"/>
      <w:pPr>
        <w:ind w:left="3600" w:hanging="360"/>
      </w:pPr>
    </w:lvl>
    <w:lvl w:ilvl="5" w:tplc="0E72ABB2">
      <w:start w:val="1"/>
      <w:numFmt w:val="lowerRoman"/>
      <w:lvlText w:val="%6."/>
      <w:lvlJc w:val="right"/>
      <w:pPr>
        <w:ind w:left="4320" w:hanging="180"/>
      </w:pPr>
    </w:lvl>
    <w:lvl w:ilvl="6" w:tplc="7862D38A">
      <w:start w:val="1"/>
      <w:numFmt w:val="decimal"/>
      <w:lvlText w:val="%7."/>
      <w:lvlJc w:val="left"/>
      <w:pPr>
        <w:ind w:left="5040" w:hanging="360"/>
      </w:pPr>
    </w:lvl>
    <w:lvl w:ilvl="7" w:tplc="D97ACD90">
      <w:start w:val="1"/>
      <w:numFmt w:val="lowerLetter"/>
      <w:lvlText w:val="%8."/>
      <w:lvlJc w:val="left"/>
      <w:pPr>
        <w:ind w:left="5760" w:hanging="360"/>
      </w:pPr>
    </w:lvl>
    <w:lvl w:ilvl="8" w:tplc="883CDD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6BD"/>
    <w:multiLevelType w:val="hybridMultilevel"/>
    <w:tmpl w:val="64A44C00"/>
    <w:lvl w:ilvl="0" w:tplc="FADA3B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C10A7E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D38055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6AE6A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6E24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51C71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0628C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A4573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907E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6605A4"/>
    <w:multiLevelType w:val="hybridMultilevel"/>
    <w:tmpl w:val="3E9C5AC8"/>
    <w:lvl w:ilvl="0" w:tplc="1A0E0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C340D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EA04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E460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4250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F841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CCC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D838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A4B2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67FEE"/>
    <w:multiLevelType w:val="hybridMultilevel"/>
    <w:tmpl w:val="B71C1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2B06"/>
    <w:multiLevelType w:val="hybridMultilevel"/>
    <w:tmpl w:val="5DD2B5F0"/>
    <w:lvl w:ilvl="0" w:tplc="3E1AD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E03D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32E7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B44C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261B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401F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4E0B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DA23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6A29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73F0F"/>
    <w:multiLevelType w:val="hybridMultilevel"/>
    <w:tmpl w:val="B6E0374C"/>
    <w:lvl w:ilvl="0" w:tplc="BA9EB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00E8EBE">
      <w:start w:val="1"/>
      <w:numFmt w:val="lowerLetter"/>
      <w:lvlText w:val="%2."/>
      <w:lvlJc w:val="left"/>
      <w:pPr>
        <w:ind w:left="1440" w:hanging="360"/>
      </w:pPr>
    </w:lvl>
    <w:lvl w:ilvl="2" w:tplc="8C4EED7A">
      <w:start w:val="1"/>
      <w:numFmt w:val="lowerRoman"/>
      <w:lvlText w:val="%3."/>
      <w:lvlJc w:val="right"/>
      <w:pPr>
        <w:ind w:left="2160" w:hanging="180"/>
      </w:pPr>
    </w:lvl>
    <w:lvl w:ilvl="3" w:tplc="EBE698FC">
      <w:start w:val="1"/>
      <w:numFmt w:val="decimal"/>
      <w:lvlText w:val="%4."/>
      <w:lvlJc w:val="left"/>
      <w:pPr>
        <w:ind w:left="2880" w:hanging="360"/>
      </w:pPr>
    </w:lvl>
    <w:lvl w:ilvl="4" w:tplc="7FD20CFA">
      <w:start w:val="1"/>
      <w:numFmt w:val="lowerLetter"/>
      <w:lvlText w:val="%5."/>
      <w:lvlJc w:val="left"/>
      <w:pPr>
        <w:ind w:left="3600" w:hanging="360"/>
      </w:pPr>
    </w:lvl>
    <w:lvl w:ilvl="5" w:tplc="3FA4D9FC">
      <w:start w:val="1"/>
      <w:numFmt w:val="lowerRoman"/>
      <w:lvlText w:val="%6."/>
      <w:lvlJc w:val="right"/>
      <w:pPr>
        <w:ind w:left="4320" w:hanging="180"/>
      </w:pPr>
    </w:lvl>
    <w:lvl w:ilvl="6" w:tplc="2C6EDAA8">
      <w:start w:val="1"/>
      <w:numFmt w:val="decimal"/>
      <w:lvlText w:val="%7."/>
      <w:lvlJc w:val="left"/>
      <w:pPr>
        <w:ind w:left="5040" w:hanging="360"/>
      </w:pPr>
    </w:lvl>
    <w:lvl w:ilvl="7" w:tplc="E2C67974">
      <w:start w:val="1"/>
      <w:numFmt w:val="lowerLetter"/>
      <w:lvlText w:val="%8."/>
      <w:lvlJc w:val="left"/>
      <w:pPr>
        <w:ind w:left="5760" w:hanging="360"/>
      </w:pPr>
    </w:lvl>
    <w:lvl w:ilvl="8" w:tplc="EB34EF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39B7"/>
    <w:multiLevelType w:val="hybridMultilevel"/>
    <w:tmpl w:val="9FAE4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B3E8E"/>
    <w:multiLevelType w:val="multilevel"/>
    <w:tmpl w:val="42BC7AFE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9" w15:restartNumberingAfterBreak="0">
    <w:nsid w:val="3A366D9D"/>
    <w:multiLevelType w:val="hybridMultilevel"/>
    <w:tmpl w:val="EBDAC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BC4"/>
    <w:multiLevelType w:val="hybridMultilevel"/>
    <w:tmpl w:val="0F7671EA"/>
    <w:lvl w:ilvl="0" w:tplc="B346F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020A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6C16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E834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2CB2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04FA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6A6C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CE28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C02D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A937E5"/>
    <w:multiLevelType w:val="hybridMultilevel"/>
    <w:tmpl w:val="0B900360"/>
    <w:lvl w:ilvl="0" w:tplc="D49CF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EFE01DE">
      <w:start w:val="1"/>
      <w:numFmt w:val="lowerLetter"/>
      <w:lvlText w:val="%2."/>
      <w:lvlJc w:val="left"/>
      <w:pPr>
        <w:ind w:left="1440" w:hanging="360"/>
      </w:pPr>
    </w:lvl>
    <w:lvl w:ilvl="2" w:tplc="F9782248">
      <w:start w:val="1"/>
      <w:numFmt w:val="lowerRoman"/>
      <w:lvlText w:val="%3."/>
      <w:lvlJc w:val="right"/>
      <w:pPr>
        <w:ind w:left="2160" w:hanging="180"/>
      </w:pPr>
    </w:lvl>
    <w:lvl w:ilvl="3" w:tplc="A2225A04">
      <w:start w:val="1"/>
      <w:numFmt w:val="decimal"/>
      <w:lvlText w:val="%4."/>
      <w:lvlJc w:val="left"/>
      <w:pPr>
        <w:ind w:left="2880" w:hanging="360"/>
      </w:pPr>
    </w:lvl>
    <w:lvl w:ilvl="4" w:tplc="E86C0A20">
      <w:start w:val="1"/>
      <w:numFmt w:val="lowerLetter"/>
      <w:lvlText w:val="%5."/>
      <w:lvlJc w:val="left"/>
      <w:pPr>
        <w:ind w:left="3600" w:hanging="360"/>
      </w:pPr>
    </w:lvl>
    <w:lvl w:ilvl="5" w:tplc="AB069598">
      <w:start w:val="1"/>
      <w:numFmt w:val="lowerRoman"/>
      <w:lvlText w:val="%6."/>
      <w:lvlJc w:val="right"/>
      <w:pPr>
        <w:ind w:left="4320" w:hanging="180"/>
      </w:pPr>
    </w:lvl>
    <w:lvl w:ilvl="6" w:tplc="6B283A42">
      <w:start w:val="1"/>
      <w:numFmt w:val="decimal"/>
      <w:lvlText w:val="%7."/>
      <w:lvlJc w:val="left"/>
      <w:pPr>
        <w:ind w:left="5040" w:hanging="360"/>
      </w:pPr>
    </w:lvl>
    <w:lvl w:ilvl="7" w:tplc="6BC01336">
      <w:start w:val="1"/>
      <w:numFmt w:val="lowerLetter"/>
      <w:lvlText w:val="%8."/>
      <w:lvlJc w:val="left"/>
      <w:pPr>
        <w:ind w:left="5760" w:hanging="360"/>
      </w:pPr>
    </w:lvl>
    <w:lvl w:ilvl="8" w:tplc="59C8D6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D468A"/>
    <w:multiLevelType w:val="hybridMultilevel"/>
    <w:tmpl w:val="D5A0F400"/>
    <w:lvl w:ilvl="0" w:tplc="4FEA4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D541E3E">
      <w:start w:val="1"/>
      <w:numFmt w:val="lowerLetter"/>
      <w:lvlText w:val="%2."/>
      <w:lvlJc w:val="left"/>
      <w:pPr>
        <w:ind w:left="1440" w:hanging="360"/>
      </w:pPr>
    </w:lvl>
    <w:lvl w:ilvl="2" w:tplc="7F264DAC">
      <w:start w:val="1"/>
      <w:numFmt w:val="lowerRoman"/>
      <w:lvlText w:val="%3."/>
      <w:lvlJc w:val="right"/>
      <w:pPr>
        <w:ind w:left="2160" w:hanging="180"/>
      </w:pPr>
    </w:lvl>
    <w:lvl w:ilvl="3" w:tplc="0F6885EA">
      <w:start w:val="1"/>
      <w:numFmt w:val="decimal"/>
      <w:lvlText w:val="%4."/>
      <w:lvlJc w:val="left"/>
      <w:pPr>
        <w:ind w:left="2880" w:hanging="360"/>
      </w:pPr>
    </w:lvl>
    <w:lvl w:ilvl="4" w:tplc="094CF70A">
      <w:start w:val="1"/>
      <w:numFmt w:val="lowerLetter"/>
      <w:lvlText w:val="%5."/>
      <w:lvlJc w:val="left"/>
      <w:pPr>
        <w:ind w:left="3600" w:hanging="360"/>
      </w:pPr>
    </w:lvl>
    <w:lvl w:ilvl="5" w:tplc="E188A70C">
      <w:start w:val="1"/>
      <w:numFmt w:val="lowerRoman"/>
      <w:lvlText w:val="%6."/>
      <w:lvlJc w:val="right"/>
      <w:pPr>
        <w:ind w:left="4320" w:hanging="180"/>
      </w:pPr>
    </w:lvl>
    <w:lvl w:ilvl="6" w:tplc="0A56FF1A">
      <w:start w:val="1"/>
      <w:numFmt w:val="decimal"/>
      <w:lvlText w:val="%7."/>
      <w:lvlJc w:val="left"/>
      <w:pPr>
        <w:ind w:left="5040" w:hanging="360"/>
      </w:pPr>
    </w:lvl>
    <w:lvl w:ilvl="7" w:tplc="2E4229A4">
      <w:start w:val="1"/>
      <w:numFmt w:val="lowerLetter"/>
      <w:lvlText w:val="%8."/>
      <w:lvlJc w:val="left"/>
      <w:pPr>
        <w:ind w:left="5760" w:hanging="360"/>
      </w:pPr>
    </w:lvl>
    <w:lvl w:ilvl="8" w:tplc="C8DC46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3CCB"/>
    <w:multiLevelType w:val="hybridMultilevel"/>
    <w:tmpl w:val="E50A615A"/>
    <w:lvl w:ilvl="0" w:tplc="10226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4AAB93A">
      <w:start w:val="1"/>
      <w:numFmt w:val="lowerLetter"/>
      <w:lvlText w:val="%2."/>
      <w:lvlJc w:val="left"/>
      <w:pPr>
        <w:ind w:left="1440" w:hanging="360"/>
      </w:pPr>
    </w:lvl>
    <w:lvl w:ilvl="2" w:tplc="8DA2F3EC">
      <w:start w:val="1"/>
      <w:numFmt w:val="lowerRoman"/>
      <w:lvlText w:val="%3."/>
      <w:lvlJc w:val="right"/>
      <w:pPr>
        <w:ind w:left="2160" w:hanging="180"/>
      </w:pPr>
    </w:lvl>
    <w:lvl w:ilvl="3" w:tplc="2E5E167E">
      <w:start w:val="1"/>
      <w:numFmt w:val="decimal"/>
      <w:lvlText w:val="%4."/>
      <w:lvlJc w:val="left"/>
      <w:pPr>
        <w:ind w:left="2880" w:hanging="360"/>
      </w:pPr>
    </w:lvl>
    <w:lvl w:ilvl="4" w:tplc="67A458B4">
      <w:start w:val="1"/>
      <w:numFmt w:val="lowerLetter"/>
      <w:lvlText w:val="%5."/>
      <w:lvlJc w:val="left"/>
      <w:pPr>
        <w:ind w:left="3600" w:hanging="360"/>
      </w:pPr>
    </w:lvl>
    <w:lvl w:ilvl="5" w:tplc="6D56FD4E">
      <w:start w:val="1"/>
      <w:numFmt w:val="lowerRoman"/>
      <w:lvlText w:val="%6."/>
      <w:lvlJc w:val="right"/>
      <w:pPr>
        <w:ind w:left="4320" w:hanging="180"/>
      </w:pPr>
    </w:lvl>
    <w:lvl w:ilvl="6" w:tplc="4E465CBA">
      <w:start w:val="1"/>
      <w:numFmt w:val="decimal"/>
      <w:lvlText w:val="%7."/>
      <w:lvlJc w:val="left"/>
      <w:pPr>
        <w:ind w:left="5040" w:hanging="360"/>
      </w:pPr>
    </w:lvl>
    <w:lvl w:ilvl="7" w:tplc="D4B2631E">
      <w:start w:val="1"/>
      <w:numFmt w:val="lowerLetter"/>
      <w:lvlText w:val="%8."/>
      <w:lvlJc w:val="left"/>
      <w:pPr>
        <w:ind w:left="5760" w:hanging="360"/>
      </w:pPr>
    </w:lvl>
    <w:lvl w:ilvl="8" w:tplc="0ED435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B2CF7"/>
    <w:multiLevelType w:val="hybridMultilevel"/>
    <w:tmpl w:val="73EA35B4"/>
    <w:lvl w:ilvl="0" w:tplc="9AF40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5F3C048C">
      <w:start w:val="1"/>
      <w:numFmt w:val="lowerLetter"/>
      <w:lvlText w:val="%2."/>
      <w:lvlJc w:val="left"/>
      <w:pPr>
        <w:ind w:left="1440" w:hanging="360"/>
      </w:pPr>
    </w:lvl>
    <w:lvl w:ilvl="2" w:tplc="C332FA38">
      <w:start w:val="1"/>
      <w:numFmt w:val="lowerRoman"/>
      <w:lvlText w:val="%3."/>
      <w:lvlJc w:val="right"/>
      <w:pPr>
        <w:ind w:left="2160" w:hanging="180"/>
      </w:pPr>
    </w:lvl>
    <w:lvl w:ilvl="3" w:tplc="F3D6242C">
      <w:start w:val="1"/>
      <w:numFmt w:val="decimal"/>
      <w:lvlText w:val="%4."/>
      <w:lvlJc w:val="left"/>
      <w:pPr>
        <w:ind w:left="2880" w:hanging="360"/>
      </w:pPr>
    </w:lvl>
    <w:lvl w:ilvl="4" w:tplc="FF4245D0">
      <w:start w:val="1"/>
      <w:numFmt w:val="lowerLetter"/>
      <w:lvlText w:val="%5."/>
      <w:lvlJc w:val="left"/>
      <w:pPr>
        <w:ind w:left="3600" w:hanging="360"/>
      </w:pPr>
    </w:lvl>
    <w:lvl w:ilvl="5" w:tplc="A6185366">
      <w:start w:val="1"/>
      <w:numFmt w:val="lowerRoman"/>
      <w:lvlText w:val="%6."/>
      <w:lvlJc w:val="right"/>
      <w:pPr>
        <w:ind w:left="4320" w:hanging="180"/>
      </w:pPr>
    </w:lvl>
    <w:lvl w:ilvl="6" w:tplc="D89EE588">
      <w:start w:val="1"/>
      <w:numFmt w:val="decimal"/>
      <w:lvlText w:val="%7."/>
      <w:lvlJc w:val="left"/>
      <w:pPr>
        <w:ind w:left="5040" w:hanging="360"/>
      </w:pPr>
    </w:lvl>
    <w:lvl w:ilvl="7" w:tplc="3FB8F296">
      <w:start w:val="1"/>
      <w:numFmt w:val="lowerLetter"/>
      <w:lvlText w:val="%8."/>
      <w:lvlJc w:val="left"/>
      <w:pPr>
        <w:ind w:left="5760" w:hanging="360"/>
      </w:pPr>
    </w:lvl>
    <w:lvl w:ilvl="8" w:tplc="EC0418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1135"/>
    <w:multiLevelType w:val="hybridMultilevel"/>
    <w:tmpl w:val="AB2AFF66"/>
    <w:lvl w:ilvl="0" w:tplc="BB2E5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B220E61C">
      <w:start w:val="1"/>
      <w:numFmt w:val="lowerLetter"/>
      <w:lvlText w:val="%2."/>
      <w:lvlJc w:val="left"/>
      <w:pPr>
        <w:ind w:left="1440" w:hanging="360"/>
      </w:pPr>
    </w:lvl>
    <w:lvl w:ilvl="2" w:tplc="3E0CB930">
      <w:start w:val="1"/>
      <w:numFmt w:val="lowerRoman"/>
      <w:lvlText w:val="%3."/>
      <w:lvlJc w:val="right"/>
      <w:pPr>
        <w:ind w:left="2160" w:hanging="180"/>
      </w:pPr>
    </w:lvl>
    <w:lvl w:ilvl="3" w:tplc="09BA8A86">
      <w:start w:val="1"/>
      <w:numFmt w:val="decimal"/>
      <w:lvlText w:val="%4."/>
      <w:lvlJc w:val="left"/>
      <w:pPr>
        <w:ind w:left="2880" w:hanging="360"/>
      </w:pPr>
    </w:lvl>
    <w:lvl w:ilvl="4" w:tplc="C5108590">
      <w:start w:val="1"/>
      <w:numFmt w:val="lowerLetter"/>
      <w:lvlText w:val="%5."/>
      <w:lvlJc w:val="left"/>
      <w:pPr>
        <w:ind w:left="3600" w:hanging="360"/>
      </w:pPr>
    </w:lvl>
    <w:lvl w:ilvl="5" w:tplc="54B03CFC">
      <w:start w:val="1"/>
      <w:numFmt w:val="lowerRoman"/>
      <w:lvlText w:val="%6."/>
      <w:lvlJc w:val="right"/>
      <w:pPr>
        <w:ind w:left="4320" w:hanging="180"/>
      </w:pPr>
    </w:lvl>
    <w:lvl w:ilvl="6" w:tplc="202CB6EA">
      <w:start w:val="1"/>
      <w:numFmt w:val="decimal"/>
      <w:lvlText w:val="%7."/>
      <w:lvlJc w:val="left"/>
      <w:pPr>
        <w:ind w:left="5040" w:hanging="360"/>
      </w:pPr>
    </w:lvl>
    <w:lvl w:ilvl="7" w:tplc="C45EDF7E">
      <w:start w:val="1"/>
      <w:numFmt w:val="lowerLetter"/>
      <w:lvlText w:val="%8."/>
      <w:lvlJc w:val="left"/>
      <w:pPr>
        <w:ind w:left="5760" w:hanging="360"/>
      </w:pPr>
    </w:lvl>
    <w:lvl w:ilvl="8" w:tplc="90962F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17DC9"/>
    <w:multiLevelType w:val="hybridMultilevel"/>
    <w:tmpl w:val="C510A6EC"/>
    <w:lvl w:ilvl="0" w:tplc="494A1850">
      <w:start w:val="1"/>
      <w:numFmt w:val="bullet"/>
      <w:lvlText w:val="─"/>
      <w:lvlJc w:val="left"/>
      <w:pPr>
        <w:tabs>
          <w:tab w:val="left" w:pos="1260"/>
        </w:tabs>
        <w:ind w:left="1260" w:hanging="420"/>
      </w:pPr>
      <w:rPr>
        <w:rFonts w:ascii="Arial" w:hAnsi="Arial" w:cs="Arial" w:hint="default"/>
      </w:rPr>
    </w:lvl>
    <w:lvl w:ilvl="1" w:tplc="13807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A1C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98E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84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EAC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44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A6A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6AC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3012C68"/>
    <w:multiLevelType w:val="hybridMultilevel"/>
    <w:tmpl w:val="775800F4"/>
    <w:lvl w:ilvl="0" w:tplc="0BC29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6E1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922B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6C06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004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4E7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F4F5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F893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0245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6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4"/>
    <w:rsid w:val="000476EA"/>
    <w:rsid w:val="00123FB2"/>
    <w:rsid w:val="00131F89"/>
    <w:rsid w:val="001B13E3"/>
    <w:rsid w:val="001C2D86"/>
    <w:rsid w:val="002F5BDF"/>
    <w:rsid w:val="00315522"/>
    <w:rsid w:val="00322684"/>
    <w:rsid w:val="00383177"/>
    <w:rsid w:val="003B0BE5"/>
    <w:rsid w:val="00423B18"/>
    <w:rsid w:val="00454E45"/>
    <w:rsid w:val="0050217F"/>
    <w:rsid w:val="005B2BD0"/>
    <w:rsid w:val="006137A8"/>
    <w:rsid w:val="00651AAB"/>
    <w:rsid w:val="00687C5A"/>
    <w:rsid w:val="006C6767"/>
    <w:rsid w:val="00714D3E"/>
    <w:rsid w:val="0075039A"/>
    <w:rsid w:val="007C0E5D"/>
    <w:rsid w:val="007D7225"/>
    <w:rsid w:val="00830E11"/>
    <w:rsid w:val="0085153B"/>
    <w:rsid w:val="00885A4F"/>
    <w:rsid w:val="008939B1"/>
    <w:rsid w:val="008B08CB"/>
    <w:rsid w:val="008E7F83"/>
    <w:rsid w:val="008F0CC9"/>
    <w:rsid w:val="00902CD0"/>
    <w:rsid w:val="009244E9"/>
    <w:rsid w:val="00953498"/>
    <w:rsid w:val="00962111"/>
    <w:rsid w:val="009662AE"/>
    <w:rsid w:val="0099265A"/>
    <w:rsid w:val="00993A65"/>
    <w:rsid w:val="009943D2"/>
    <w:rsid w:val="00AF166B"/>
    <w:rsid w:val="00AF4A1D"/>
    <w:rsid w:val="00B14242"/>
    <w:rsid w:val="00B23F98"/>
    <w:rsid w:val="00CE1574"/>
    <w:rsid w:val="00CE7EF2"/>
    <w:rsid w:val="00D15FF7"/>
    <w:rsid w:val="00DB6EB6"/>
    <w:rsid w:val="00DC64B0"/>
    <w:rsid w:val="00DD28D2"/>
    <w:rsid w:val="00E6040A"/>
    <w:rsid w:val="00ED6D61"/>
    <w:rsid w:val="00F30F1D"/>
    <w:rsid w:val="00F336B8"/>
    <w:rsid w:val="00FB4D0A"/>
    <w:rsid w:val="00FF5A44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6A5"/>
  <w15:docId w15:val="{FFC927AE-887A-40A3-ADD7-36E605B6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ae">
    <w:name w:val="caption"/>
    <w:basedOn w:val="a"/>
    <w:next w:val="a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"/>
    <w:link w:val="af1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a">
    <w:name w:val="Название Знак"/>
    <w:basedOn w:val="a0"/>
    <w:link w:val="af9"/>
    <w:uiPriority w:val="10"/>
    <w:qFormat/>
    <w:rPr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5">
    <w:name w:val="Текст сноски Знак"/>
    <w:link w:val="af4"/>
    <w:uiPriority w:val="99"/>
    <w:qFormat/>
    <w:rPr>
      <w:sz w:val="18"/>
    </w:rPr>
  </w:style>
  <w:style w:type="character" w:customStyle="1" w:styleId="ad">
    <w:name w:val="Текст концевой сноски Знак"/>
    <w:link w:val="ac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customStyle="1" w:styleId="aff5">
    <w:name w:val="Абзац списка Знак"/>
    <w:link w:val="aff4"/>
    <w:uiPriority w:val="34"/>
    <w:qFormat/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6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1">
    <w:name w:val="Текст примечания Знак"/>
    <w:basedOn w:val="a0"/>
    <w:link w:val="af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5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Revision"/>
    <w:hidden/>
    <w:uiPriority w:val="99"/>
    <w:semiHidden/>
    <w:rsid w:val="00687C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1920-46D6-48B3-B2BF-946DD9A0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2024-05-31T05:09:00Z</dcterms:created>
  <dcterms:modified xsi:type="dcterms:W3CDTF">2024-05-31T05:09:00Z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A38CEF6A7AEA447684E07B64F0D4EA37_12</vt:lpwstr>
  </property>
</Properties>
</file>