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2" w:rsidRDefault="00B56E12">
      <w:pPr>
        <w:pStyle w:val="ConsPlusTitlePage"/>
      </w:pPr>
      <w:bookmarkStart w:id="0" w:name="_GoBack"/>
      <w:bookmarkEnd w:id="0"/>
      <w:r>
        <w:br/>
      </w:r>
    </w:p>
    <w:p w:rsidR="00B56E12" w:rsidRDefault="00B56E12">
      <w:pPr>
        <w:pStyle w:val="ConsPlusNormal"/>
        <w:jc w:val="both"/>
        <w:outlineLvl w:val="0"/>
      </w:pPr>
    </w:p>
    <w:p w:rsidR="00B56E12" w:rsidRDefault="00B56E12">
      <w:pPr>
        <w:pStyle w:val="ConsPlusTitle"/>
        <w:jc w:val="center"/>
        <w:outlineLvl w:val="0"/>
      </w:pPr>
      <w:r>
        <w:t>АДМИНИСТРАЦИЯ ГОРОДА ПЕРМИ</w:t>
      </w:r>
    </w:p>
    <w:p w:rsidR="00B56E12" w:rsidRDefault="00B56E12">
      <w:pPr>
        <w:pStyle w:val="ConsPlusTitle"/>
        <w:jc w:val="center"/>
      </w:pPr>
    </w:p>
    <w:p w:rsidR="00B56E12" w:rsidRDefault="00B56E12">
      <w:pPr>
        <w:pStyle w:val="ConsPlusTitle"/>
        <w:jc w:val="center"/>
      </w:pPr>
      <w:r>
        <w:t>ПОСТАНОВЛЕНИЕ</w:t>
      </w:r>
    </w:p>
    <w:p w:rsidR="00B56E12" w:rsidRDefault="00B56E12">
      <w:pPr>
        <w:pStyle w:val="ConsPlusTitle"/>
        <w:jc w:val="center"/>
      </w:pPr>
      <w:r>
        <w:t>от 26 февраля 2016 г. N 127</w:t>
      </w:r>
    </w:p>
    <w:p w:rsidR="00B56E12" w:rsidRDefault="00B56E12">
      <w:pPr>
        <w:pStyle w:val="ConsPlusTitle"/>
        <w:jc w:val="center"/>
      </w:pPr>
    </w:p>
    <w:p w:rsidR="00B56E12" w:rsidRDefault="00B56E12">
      <w:pPr>
        <w:pStyle w:val="ConsPlusTitle"/>
        <w:jc w:val="center"/>
      </w:pPr>
      <w:r>
        <w:t>ОБ УТВЕРЖДЕНИИ ПРАВИЛ ОПРЕДЕЛЕНИЯ ТРЕБОВАНИЙ К ЗАКУПАЕМЫМ</w:t>
      </w:r>
    </w:p>
    <w:p w:rsidR="00B56E12" w:rsidRDefault="00B56E12">
      <w:pPr>
        <w:pStyle w:val="ConsPlusTitle"/>
        <w:jc w:val="center"/>
      </w:pPr>
      <w:r>
        <w:t>ЗАКАЗЧИКАМИ ГОРОДА ПЕРМИ ОТДЕЛЬНЫМ ВИДАМ ТОВАРОВ, РАБОТ,</w:t>
      </w:r>
    </w:p>
    <w:p w:rsidR="00B56E12" w:rsidRDefault="00B56E12">
      <w:pPr>
        <w:pStyle w:val="ConsPlusTitle"/>
        <w:jc w:val="center"/>
      </w:pPr>
      <w:r>
        <w:t>УСЛУГ (В ТОМ ЧИСЛЕ ПРЕДЕЛЬНЫХ ЦЕН ТОВАРОВ, РАБОТ, УСЛУГ)</w:t>
      </w:r>
    </w:p>
    <w:p w:rsidR="00B56E12" w:rsidRDefault="00B56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6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01.06.2016 </w:t>
            </w:r>
            <w:hyperlink r:id="rId4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5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27.09.2017 </w:t>
            </w:r>
            <w:hyperlink r:id="rId6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08.05.2019 </w:t>
            </w:r>
            <w:hyperlink r:id="rId7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администрация города Перми постановляет: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заказчиками города Перми отдельным видам товаров, работ, услуг (в том числе предельных цен товаров, работ, услуг).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 xml:space="preserve">2. Утвердить прилагаемый обязательный </w:t>
      </w:r>
      <w:hyperlink w:anchor="P166" w:history="1">
        <w:r>
          <w:rPr>
            <w:color w:val="0000FF"/>
          </w:rPr>
          <w:t>перечень</w:t>
        </w:r>
      </w:hyperlink>
      <w: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right"/>
      </w:pPr>
      <w:r>
        <w:t>Глава администрации города Перми</w:t>
      </w:r>
    </w:p>
    <w:p w:rsidR="00B56E12" w:rsidRDefault="00B56E12">
      <w:pPr>
        <w:pStyle w:val="ConsPlusNormal"/>
        <w:jc w:val="right"/>
      </w:pPr>
      <w:r>
        <w:t>Д.И.САМОЙЛОВ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right"/>
        <w:outlineLvl w:val="0"/>
      </w:pPr>
      <w:r>
        <w:t>УТВЕРЖДЕНЫ</w:t>
      </w:r>
    </w:p>
    <w:p w:rsidR="00B56E12" w:rsidRDefault="00B56E12">
      <w:pPr>
        <w:pStyle w:val="ConsPlusNormal"/>
        <w:jc w:val="right"/>
      </w:pPr>
      <w:r>
        <w:t>Постановлением</w:t>
      </w:r>
    </w:p>
    <w:p w:rsidR="00B56E12" w:rsidRDefault="00B56E12">
      <w:pPr>
        <w:pStyle w:val="ConsPlusNormal"/>
        <w:jc w:val="right"/>
      </w:pPr>
      <w:r>
        <w:t>администрации города Перми</w:t>
      </w:r>
    </w:p>
    <w:p w:rsidR="00B56E12" w:rsidRDefault="00B56E12">
      <w:pPr>
        <w:pStyle w:val="ConsPlusNormal"/>
        <w:jc w:val="right"/>
      </w:pPr>
      <w:r>
        <w:t>от 26.02.2016 N 127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Title"/>
        <w:jc w:val="center"/>
      </w:pPr>
      <w:bookmarkStart w:id="1" w:name="P33"/>
      <w:bookmarkEnd w:id="1"/>
      <w:r>
        <w:t>ПРАВИЛА</w:t>
      </w:r>
    </w:p>
    <w:p w:rsidR="00B56E12" w:rsidRDefault="00B56E12">
      <w:pPr>
        <w:pStyle w:val="ConsPlusTitle"/>
        <w:jc w:val="center"/>
      </w:pPr>
      <w:r>
        <w:t>ОПРЕДЕЛЕНИЯ ТРЕБОВАНИЙ К ЗАКУПАЕМЫМ ЗАКАЗЧИКАМИ</w:t>
      </w:r>
    </w:p>
    <w:p w:rsidR="00B56E12" w:rsidRDefault="00B56E12">
      <w:pPr>
        <w:pStyle w:val="ConsPlusTitle"/>
        <w:jc w:val="center"/>
      </w:pPr>
      <w:r>
        <w:t>ГОРОДА ПЕРМИ ОТДЕЛЬНЫМ ВИДАМ ТОВАРОВ, РАБОТ, УСЛУГ</w:t>
      </w:r>
    </w:p>
    <w:p w:rsidR="00B56E12" w:rsidRDefault="00B56E12">
      <w:pPr>
        <w:pStyle w:val="ConsPlusTitle"/>
        <w:jc w:val="center"/>
      </w:pPr>
      <w:r>
        <w:t>(В ТОМ ЧИСЛЕ ПРЕДЕЛЬНЫХ ЦЕН ТОВАРОВ, РАБОТ, УСЛУГ)</w:t>
      </w:r>
    </w:p>
    <w:p w:rsidR="00B56E12" w:rsidRDefault="00B56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6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01.06.2016 </w:t>
            </w:r>
            <w:hyperlink r:id="rId1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1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27.09.2017 </w:t>
            </w:r>
            <w:hyperlink r:id="rId12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08.05.2019 </w:t>
            </w:r>
            <w:hyperlink r:id="rId13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ind w:firstLine="540"/>
        <w:jc w:val="both"/>
      </w:pPr>
      <w:r>
        <w:t>1. Настоящие Правила определения требований к закупаемым заказчиками города Перми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муниципальными органами (главными распорядителями бюджетных средств), их подведомственными казенными, бюджетными учреждениями и унитарными предприятиями отдельным видам товаров, работ, услуг (в том числе предельных цен товаров, работ, услуг).</w:t>
      </w:r>
    </w:p>
    <w:p w:rsidR="00B56E12" w:rsidRDefault="00B56E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18.05.2017 N 370)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2. Муниципальные органы (главные распорядители бюджетных средств) утверждают определенные в соответствии с настоящими Правилами требования к закупаемым ими, подведомственными им казенными,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56E12" w:rsidRDefault="00B56E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18.05.2017 N 370)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 xml:space="preserve">3. Ведомственный </w:t>
      </w:r>
      <w:hyperlink w:anchor="P77" w:history="1">
        <w:r>
          <w:rPr>
            <w:color w:val="0000FF"/>
          </w:rPr>
          <w:t>перечень</w:t>
        </w:r>
      </w:hyperlink>
      <w:r>
        <w:t xml:space="preserve"> составляется по форме согласно приложению к настоящему Порядку на основании обязательного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 обязательный перечень).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5. Муниципальные органы (главные распорядители бюджетных средств)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6. Отдельные виды товаров, работ, услуг, не включенные в обязательный перечень, подлежат включению в ведомственный перечень при одновременном выполнении следующих условий: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6.1.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казенными, бюджетными учреждениями и унитарными предприятиями в общем объеме оплаты по контрактам за отчетный финансовый год, включенным в указанные реестры (по графикам платежей), заключенным соответствующими муниципальными органами, подведомственными им казенными, бюджетными учреждениями и унитарными предприятиями, превышает 20%;</w:t>
      </w:r>
    </w:p>
    <w:p w:rsidR="00B56E12" w:rsidRDefault="00B56E12">
      <w:pPr>
        <w:pStyle w:val="ConsPlusNormal"/>
        <w:jc w:val="both"/>
      </w:pPr>
      <w:r>
        <w:lastRenderedPageBreak/>
        <w:t xml:space="preserve">(в ред. Постановлений Администрации г. Перми от 01.06.2016 </w:t>
      </w:r>
      <w:hyperlink r:id="rId16" w:history="1">
        <w:r>
          <w:rPr>
            <w:color w:val="0000FF"/>
          </w:rPr>
          <w:t>N 368</w:t>
        </w:r>
      </w:hyperlink>
      <w:r>
        <w:t xml:space="preserve">, от 18.05.2017 </w:t>
      </w:r>
      <w:hyperlink r:id="rId17" w:history="1">
        <w:r>
          <w:rPr>
            <w:color w:val="0000FF"/>
          </w:rPr>
          <w:t>N 370</w:t>
        </w:r>
      </w:hyperlink>
      <w:r>
        <w:t xml:space="preserve">, от 08.05.2019 </w:t>
      </w:r>
      <w:hyperlink r:id="rId18" w:history="1">
        <w:r>
          <w:rPr>
            <w:color w:val="0000FF"/>
          </w:rPr>
          <w:t>N 162-П</w:t>
        </w:r>
      </w:hyperlink>
      <w:r>
        <w:t>)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6.2. доля контрактов на закупку отдельных видов товаров, работ, услуг муниципальных органов, подведомственных им казенных, бюджетных учреждений и унитарных предприятий за отчетный финансовый год в общем количестве контрактов, заключаемых соответствующими муниципальными органами, подведомственными им казенными, бюджетными учреждениями и унитарными предприятиями в отчетном финансовом году на приобретение товаров, работ, услуг, превышает 20%.</w:t>
      </w:r>
    </w:p>
    <w:p w:rsidR="00B56E12" w:rsidRDefault="00B56E12">
      <w:pPr>
        <w:pStyle w:val="ConsPlusNormal"/>
        <w:jc w:val="both"/>
      </w:pPr>
      <w:r>
        <w:t xml:space="preserve">(в ред. Постановлений Администрации г. Перми от 18.05.2017 </w:t>
      </w:r>
      <w:hyperlink r:id="rId19" w:history="1">
        <w:r>
          <w:rPr>
            <w:color w:val="0000FF"/>
          </w:rPr>
          <w:t>N 370</w:t>
        </w:r>
      </w:hyperlink>
      <w:r>
        <w:t xml:space="preserve">, 27.09.2017 </w:t>
      </w:r>
      <w:hyperlink r:id="rId20" w:history="1">
        <w:r>
          <w:rPr>
            <w:color w:val="0000FF"/>
          </w:rPr>
          <w:t>N 766</w:t>
        </w:r>
      </w:hyperlink>
      <w:r>
        <w:t xml:space="preserve">, от 08.05.2019 </w:t>
      </w:r>
      <w:hyperlink r:id="rId21" w:history="1">
        <w:r>
          <w:rPr>
            <w:color w:val="0000FF"/>
          </w:rPr>
          <w:t>N 162-П</w:t>
        </w:r>
      </w:hyperlink>
      <w:r>
        <w:t>)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 xml:space="preserve">7. При формировании ведомственного перечня в случае, если в соответствии с функциональным назначением товара, работы, услуги, определяющим цель и условия их использования (применения), заказчику требуется товар, работа, услуга, которые имеют значения характеристик (свойств), отличные от указанных в обязательном перечне, муниципальные органы определяют иные значения характеристик (свойств) товара, работы, услуги и обосновывают такую необходимость в соответствующей графе </w:t>
      </w:r>
      <w:hyperlink w:anchor="P77" w:history="1">
        <w:r>
          <w:rPr>
            <w:color w:val="0000FF"/>
          </w:rPr>
          <w:t>приложения</w:t>
        </w:r>
      </w:hyperlink>
      <w:r>
        <w:t xml:space="preserve"> к настоящим Правилам.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8.1.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8.2.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 органом.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9. Требования к отдельным видам товаров, работ, услуг, закупаемым муниципальными казенными, бюджетными учреждениями и унитарными предприятиями, разграничиваются по категориям и (или) группам должностей указанных работников согласно штатному расписанию.</w:t>
      </w:r>
    </w:p>
    <w:p w:rsidR="00B56E12" w:rsidRDefault="00B56E1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18.05.2017 N 370)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right"/>
        <w:outlineLvl w:val="1"/>
      </w:pPr>
      <w:r>
        <w:t>Приложение</w:t>
      </w:r>
    </w:p>
    <w:p w:rsidR="00B56E12" w:rsidRDefault="00B56E12">
      <w:pPr>
        <w:pStyle w:val="ConsPlusNormal"/>
        <w:jc w:val="right"/>
      </w:pPr>
      <w:r>
        <w:t>к Правилам</w:t>
      </w:r>
    </w:p>
    <w:p w:rsidR="00B56E12" w:rsidRDefault="00B56E12">
      <w:pPr>
        <w:pStyle w:val="ConsPlusNormal"/>
        <w:jc w:val="right"/>
      </w:pPr>
      <w:r>
        <w:t>определения требований</w:t>
      </w:r>
    </w:p>
    <w:p w:rsidR="00B56E12" w:rsidRDefault="00B56E12">
      <w:pPr>
        <w:pStyle w:val="ConsPlusNormal"/>
        <w:jc w:val="right"/>
      </w:pPr>
      <w:r>
        <w:t>к закупаемым заказчиками</w:t>
      </w:r>
    </w:p>
    <w:p w:rsidR="00B56E12" w:rsidRDefault="00B56E12">
      <w:pPr>
        <w:pStyle w:val="ConsPlusNormal"/>
        <w:jc w:val="right"/>
      </w:pPr>
      <w:r>
        <w:t>города Перми отдельным видам</w:t>
      </w:r>
    </w:p>
    <w:p w:rsidR="00B56E12" w:rsidRDefault="00B56E12">
      <w:pPr>
        <w:pStyle w:val="ConsPlusNormal"/>
        <w:jc w:val="right"/>
      </w:pPr>
      <w:r>
        <w:t>товаров, работ, услуг</w:t>
      </w:r>
    </w:p>
    <w:p w:rsidR="00B56E12" w:rsidRDefault="00B56E12">
      <w:pPr>
        <w:pStyle w:val="ConsPlusNormal"/>
        <w:jc w:val="right"/>
      </w:pPr>
      <w:r>
        <w:t>(в том числе предельных цен</w:t>
      </w:r>
    </w:p>
    <w:p w:rsidR="00B56E12" w:rsidRDefault="00B56E12">
      <w:pPr>
        <w:pStyle w:val="ConsPlusNormal"/>
        <w:jc w:val="right"/>
      </w:pPr>
      <w:r>
        <w:t>товаров, работ, услуг)</w:t>
      </w:r>
    </w:p>
    <w:p w:rsidR="00B56E12" w:rsidRDefault="00B56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6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18.05.2017 N 370)</w:t>
            </w:r>
          </w:p>
        </w:tc>
      </w:tr>
    </w:tbl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right"/>
      </w:pPr>
      <w:r>
        <w:t>(форма)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center"/>
      </w:pPr>
      <w:bookmarkStart w:id="2" w:name="P77"/>
      <w:bookmarkEnd w:id="2"/>
      <w:r>
        <w:t>ВЕДОМСТВЕННЫЙ ПЕРЕЧЕНЬ</w:t>
      </w:r>
    </w:p>
    <w:p w:rsidR="00B56E12" w:rsidRDefault="00B56E12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B56E12" w:rsidRDefault="00B56E12">
      <w:pPr>
        <w:pStyle w:val="ConsPlusNormal"/>
        <w:jc w:val="center"/>
      </w:pPr>
      <w:r>
        <w:t>свойства (в том числе качество) и иные характеристики (в том</w:t>
      </w:r>
    </w:p>
    <w:p w:rsidR="00B56E12" w:rsidRDefault="00B56E12">
      <w:pPr>
        <w:pStyle w:val="ConsPlusNormal"/>
        <w:jc w:val="center"/>
      </w:pPr>
      <w:r>
        <w:t>числе предельные цены товаров, работ, услуг)</w:t>
      </w:r>
    </w:p>
    <w:p w:rsidR="00B56E12" w:rsidRDefault="00B56E12">
      <w:pPr>
        <w:pStyle w:val="ConsPlusNormal"/>
        <w:jc w:val="both"/>
      </w:pPr>
    </w:p>
    <w:p w:rsidR="00B56E12" w:rsidRDefault="00B56E12">
      <w:pPr>
        <w:sectPr w:rsidR="00B56E12" w:rsidSect="009A0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1814"/>
        <w:gridCol w:w="794"/>
        <w:gridCol w:w="907"/>
        <w:gridCol w:w="964"/>
        <w:gridCol w:w="1077"/>
        <w:gridCol w:w="964"/>
        <w:gridCol w:w="1077"/>
        <w:gridCol w:w="1928"/>
        <w:gridCol w:w="1304"/>
      </w:tblGrid>
      <w:tr w:rsidR="00B56E12">
        <w:tc>
          <w:tcPr>
            <w:tcW w:w="340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64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Код по </w:t>
            </w:r>
            <w:hyperlink r:id="rId24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814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постановлением администрации города Перми, в обязательном перечне</w:t>
            </w:r>
          </w:p>
        </w:tc>
        <w:tc>
          <w:tcPr>
            <w:tcW w:w="5273" w:type="dxa"/>
            <w:gridSpan w:val="4"/>
          </w:tcPr>
          <w:p w:rsidR="00B56E12" w:rsidRDefault="00B56E1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B56E12">
        <w:tc>
          <w:tcPr>
            <w:tcW w:w="340" w:type="dxa"/>
            <w:vMerge/>
          </w:tcPr>
          <w:p w:rsidR="00B56E12" w:rsidRDefault="00B56E12"/>
        </w:tc>
        <w:tc>
          <w:tcPr>
            <w:tcW w:w="964" w:type="dxa"/>
            <w:vMerge/>
          </w:tcPr>
          <w:p w:rsidR="00B56E12" w:rsidRDefault="00B56E12"/>
        </w:tc>
        <w:tc>
          <w:tcPr>
            <w:tcW w:w="1814" w:type="dxa"/>
            <w:vMerge/>
          </w:tcPr>
          <w:p w:rsidR="00B56E12" w:rsidRDefault="00B56E12"/>
        </w:tc>
        <w:tc>
          <w:tcPr>
            <w:tcW w:w="794" w:type="dxa"/>
          </w:tcPr>
          <w:p w:rsidR="00B56E12" w:rsidRDefault="00B56E12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</w:tcPr>
          <w:p w:rsidR="00B56E12" w:rsidRDefault="00B56E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7" w:type="dxa"/>
          </w:tcPr>
          <w:p w:rsidR="00B56E12" w:rsidRDefault="00B56E12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077" w:type="dxa"/>
          </w:tcPr>
          <w:p w:rsidR="00B56E12" w:rsidRDefault="00B56E12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928" w:type="dxa"/>
          </w:tcPr>
          <w:p w:rsidR="00B56E12" w:rsidRDefault="00B56E12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постановлением администрации города Перми в обязательном перечне</w:t>
            </w:r>
          </w:p>
        </w:tc>
        <w:tc>
          <w:tcPr>
            <w:tcW w:w="1304" w:type="dxa"/>
          </w:tcPr>
          <w:p w:rsidR="00B56E12" w:rsidRDefault="00B56E12">
            <w:pPr>
              <w:pStyle w:val="ConsPlusNormal"/>
              <w:jc w:val="center"/>
            </w:pPr>
            <w:r>
              <w:t>функциональное назначение &lt;*&gt;</w:t>
            </w:r>
          </w:p>
        </w:tc>
      </w:tr>
      <w:tr w:rsidR="00B56E12">
        <w:tc>
          <w:tcPr>
            <w:tcW w:w="340" w:type="dxa"/>
          </w:tcPr>
          <w:p w:rsidR="00B56E12" w:rsidRDefault="00B56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56E12" w:rsidRDefault="00B56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56E12" w:rsidRDefault="00B56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56E12" w:rsidRDefault="00B56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56E12" w:rsidRDefault="00B56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56E12" w:rsidRDefault="00B56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B56E12" w:rsidRDefault="00B56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56E12" w:rsidRDefault="00B56E12">
            <w:pPr>
              <w:pStyle w:val="ConsPlusNormal"/>
              <w:jc w:val="center"/>
            </w:pPr>
            <w:r>
              <w:t>11</w:t>
            </w:r>
          </w:p>
        </w:tc>
      </w:tr>
      <w:tr w:rsidR="00B56E12">
        <w:tc>
          <w:tcPr>
            <w:tcW w:w="12133" w:type="dxa"/>
            <w:gridSpan w:val="11"/>
          </w:tcPr>
          <w:p w:rsidR="00B56E12" w:rsidRDefault="00B56E12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обязательный </w:t>
            </w:r>
            <w:hyperlink w:anchor="P16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2 к Правилам определения требований к закупаемым заказчиками города Перми отдельным видам товаров, работ, услуг (в том числе предельных цен товаров, работ, услуг)</w:t>
            </w:r>
          </w:p>
        </w:tc>
      </w:tr>
      <w:tr w:rsidR="00B56E12">
        <w:tc>
          <w:tcPr>
            <w:tcW w:w="340" w:type="dxa"/>
          </w:tcPr>
          <w:p w:rsidR="00B56E12" w:rsidRDefault="00B56E12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8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79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0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7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7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928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304" w:type="dxa"/>
          </w:tcPr>
          <w:p w:rsidR="00B56E12" w:rsidRDefault="00B56E12">
            <w:pPr>
              <w:pStyle w:val="ConsPlusNormal"/>
            </w:pPr>
          </w:p>
        </w:tc>
      </w:tr>
      <w:tr w:rsidR="00B56E12">
        <w:tc>
          <w:tcPr>
            <w:tcW w:w="34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8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79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0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7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7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928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304" w:type="dxa"/>
          </w:tcPr>
          <w:p w:rsidR="00B56E12" w:rsidRDefault="00B56E12">
            <w:pPr>
              <w:pStyle w:val="ConsPlusNormal"/>
            </w:pPr>
          </w:p>
        </w:tc>
      </w:tr>
      <w:tr w:rsidR="00B56E12">
        <w:tc>
          <w:tcPr>
            <w:tcW w:w="12133" w:type="dxa"/>
            <w:gridSpan w:val="11"/>
          </w:tcPr>
          <w:p w:rsidR="00B56E12" w:rsidRDefault="00B56E12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B56E12">
        <w:tc>
          <w:tcPr>
            <w:tcW w:w="340" w:type="dxa"/>
          </w:tcPr>
          <w:p w:rsidR="00B56E12" w:rsidRDefault="00B56E1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8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79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0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7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928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</w:tr>
      <w:tr w:rsidR="00B56E12">
        <w:tc>
          <w:tcPr>
            <w:tcW w:w="34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8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79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0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964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77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928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B56E12" w:rsidRDefault="00B56E12">
            <w:pPr>
              <w:pStyle w:val="ConsPlusNormal"/>
              <w:jc w:val="center"/>
            </w:pPr>
            <w:r>
              <w:t>x</w:t>
            </w:r>
          </w:p>
        </w:tc>
      </w:tr>
    </w:tbl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ind w:firstLine="540"/>
        <w:jc w:val="both"/>
      </w:pPr>
      <w:r>
        <w:t>--------------------------------</w:t>
      </w:r>
    </w:p>
    <w:p w:rsidR="00B56E12" w:rsidRDefault="00B56E12">
      <w:pPr>
        <w:pStyle w:val="ConsPlusNormal"/>
        <w:spacing w:before="220"/>
        <w:ind w:firstLine="540"/>
        <w:jc w:val="both"/>
      </w:pPr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right"/>
        <w:outlineLvl w:val="0"/>
      </w:pPr>
      <w:r>
        <w:t>УТВЕРЖДЕН</w:t>
      </w:r>
    </w:p>
    <w:p w:rsidR="00B56E12" w:rsidRDefault="00B56E12">
      <w:pPr>
        <w:pStyle w:val="ConsPlusNormal"/>
        <w:jc w:val="right"/>
      </w:pPr>
      <w:r>
        <w:t>Постановлением</w:t>
      </w:r>
    </w:p>
    <w:p w:rsidR="00B56E12" w:rsidRDefault="00B56E12">
      <w:pPr>
        <w:pStyle w:val="ConsPlusNormal"/>
        <w:jc w:val="right"/>
      </w:pPr>
      <w:r>
        <w:t>администрации города Перми</w:t>
      </w:r>
    </w:p>
    <w:p w:rsidR="00B56E12" w:rsidRDefault="00B56E12">
      <w:pPr>
        <w:pStyle w:val="ConsPlusNormal"/>
        <w:jc w:val="right"/>
      </w:pPr>
      <w:r>
        <w:t>от 26.02.2016 N 127</w:t>
      </w: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Title"/>
        <w:jc w:val="center"/>
      </w:pPr>
      <w:bookmarkStart w:id="3" w:name="P166"/>
      <w:bookmarkEnd w:id="3"/>
      <w:r>
        <w:t>ОБЯЗАТЕЛЬНЫЙ ПЕРЕЧЕНЬ</w:t>
      </w:r>
    </w:p>
    <w:p w:rsidR="00B56E12" w:rsidRDefault="00B56E12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B56E12" w:rsidRDefault="00B56E12">
      <w:pPr>
        <w:pStyle w:val="ConsPlusTitle"/>
        <w:jc w:val="center"/>
      </w:pPr>
      <w:r>
        <w:t>ОПРЕДЕЛЯЮТСЯ ТРЕБОВАНИЯ К ПОТРЕБИТЕЛЬСКИМ СВОЙСТВАМ</w:t>
      </w:r>
    </w:p>
    <w:p w:rsidR="00B56E12" w:rsidRDefault="00B56E12">
      <w:pPr>
        <w:pStyle w:val="ConsPlusTitle"/>
        <w:jc w:val="center"/>
      </w:pPr>
      <w:r>
        <w:t>(В ТОМ ЧИСЛЕ КАЧЕСТВУ) И ИНЫМ ХАРАКТЕРИСТИКАМ</w:t>
      </w:r>
    </w:p>
    <w:p w:rsidR="00B56E12" w:rsidRDefault="00B56E12">
      <w:pPr>
        <w:pStyle w:val="ConsPlusTitle"/>
        <w:jc w:val="center"/>
      </w:pPr>
      <w:r>
        <w:t>(В ТОМ ЧИСЛЕ ПРЕДЕЛЬНЫЕ ЦЕНЫ ТОВАРОВ, РАБОТ, УСЛУГ)</w:t>
      </w:r>
    </w:p>
    <w:p w:rsidR="00B56E12" w:rsidRDefault="00B56E12">
      <w:pPr>
        <w:spacing w:after="1"/>
      </w:pPr>
    </w:p>
    <w:tbl>
      <w:tblPr>
        <w:tblW w:w="1433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330"/>
      </w:tblGrid>
      <w:tr w:rsidR="00B56E12" w:rsidTr="00B56E12">
        <w:trPr>
          <w:trHeight w:val="451"/>
          <w:jc w:val="center"/>
        </w:trPr>
        <w:tc>
          <w:tcPr>
            <w:tcW w:w="1433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E12" w:rsidRDefault="00B56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27.09.2017 N 766)</w:t>
            </w:r>
          </w:p>
        </w:tc>
      </w:tr>
    </w:tbl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2041"/>
        <w:gridCol w:w="1612"/>
        <w:gridCol w:w="850"/>
        <w:gridCol w:w="682"/>
        <w:gridCol w:w="340"/>
        <w:gridCol w:w="1447"/>
        <w:gridCol w:w="707"/>
        <w:gridCol w:w="1644"/>
        <w:gridCol w:w="1414"/>
        <w:gridCol w:w="1045"/>
        <w:gridCol w:w="1512"/>
      </w:tblGrid>
      <w:tr w:rsidR="00B56E12" w:rsidTr="00B56E12">
        <w:trPr>
          <w:cantSplit/>
        </w:trPr>
        <w:tc>
          <w:tcPr>
            <w:tcW w:w="14881" w:type="dxa"/>
            <w:gridSpan w:val="13"/>
          </w:tcPr>
          <w:p w:rsidR="00B56E12" w:rsidRDefault="00B56E12">
            <w:pPr>
              <w:pStyle w:val="ConsPlusNormal"/>
              <w:outlineLvl w:val="1"/>
            </w:pPr>
            <w:r>
              <w:lastRenderedPageBreak/>
              <w:t>РАЗДЕЛ I.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с учетом должностей работников</w:t>
            </w:r>
          </w:p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56E12" w:rsidRDefault="00B56E12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</w:p>
        </w:tc>
        <w:tc>
          <w:tcPr>
            <w:tcW w:w="11253" w:type="dxa"/>
            <w:gridSpan w:val="10"/>
          </w:tcPr>
          <w:p w:rsidR="00B56E12" w:rsidRDefault="00B56E12">
            <w:pPr>
              <w:pStyle w:val="ConsPlusNormal"/>
              <w:jc w:val="center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1253" w:type="dxa"/>
            <w:gridSpan w:val="10"/>
          </w:tcPr>
          <w:p w:rsidR="00B56E12" w:rsidRDefault="00B56E1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1872" w:type="dxa"/>
            <w:gridSpan w:val="3"/>
          </w:tcPr>
          <w:p w:rsidR="00B56E12" w:rsidRDefault="00B56E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69" w:type="dxa"/>
            <w:gridSpan w:val="6"/>
          </w:tcPr>
          <w:p w:rsidR="00B56E12" w:rsidRDefault="00B56E12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  <w:vMerge/>
          </w:tcPr>
          <w:p w:rsidR="00B56E12" w:rsidRDefault="00B56E12"/>
        </w:tc>
        <w:tc>
          <w:tcPr>
            <w:tcW w:w="850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2" w:type="dxa"/>
            <w:gridSpan w:val="2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gridSpan w:val="2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Глава города Перми</w:t>
            </w:r>
          </w:p>
        </w:tc>
        <w:tc>
          <w:tcPr>
            <w:tcW w:w="4103" w:type="dxa"/>
            <w:gridSpan w:val="3"/>
          </w:tcPr>
          <w:p w:rsidR="00B56E12" w:rsidRDefault="00B56E12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1512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работники, должности которых не отнесены к должностям муниципальной службы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  <w:vMerge/>
          </w:tcPr>
          <w:p w:rsidR="00B56E12" w:rsidRDefault="00B56E12"/>
        </w:tc>
        <w:tc>
          <w:tcPr>
            <w:tcW w:w="850" w:type="dxa"/>
            <w:vMerge/>
          </w:tcPr>
          <w:p w:rsidR="00B56E12" w:rsidRDefault="00B56E12"/>
        </w:tc>
        <w:tc>
          <w:tcPr>
            <w:tcW w:w="1022" w:type="dxa"/>
            <w:gridSpan w:val="2"/>
            <w:vMerge/>
          </w:tcPr>
          <w:p w:rsidR="00B56E12" w:rsidRDefault="00B56E12"/>
        </w:tc>
        <w:tc>
          <w:tcPr>
            <w:tcW w:w="2154" w:type="dxa"/>
            <w:gridSpan w:val="2"/>
            <w:vMerge/>
          </w:tcPr>
          <w:p w:rsidR="00B56E12" w:rsidRDefault="00B56E12"/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высшая должность муниципальной службы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главная должность муниципальной службы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ведущая, старшая, младшая должность муниципальной службы</w:t>
            </w:r>
          </w:p>
        </w:tc>
        <w:tc>
          <w:tcPr>
            <w:tcW w:w="1512" w:type="dxa"/>
            <w:vMerge/>
          </w:tcPr>
          <w:p w:rsidR="00B56E12" w:rsidRDefault="00B56E12"/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56E12" w:rsidRDefault="00B56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11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26.20.11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>
              <w:lastRenderedPageBreak/>
              <w:t>функции мобильного телефонного аппарата, электронные записные книжки и аналогичная компьютерная техника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</w:t>
            </w:r>
          </w:p>
          <w:p w:rsidR="00B56E12" w:rsidRDefault="00B56E12">
            <w:pPr>
              <w:pStyle w:val="ConsPlusNormal"/>
              <w:jc w:val="center"/>
            </w:pPr>
            <w:r>
              <w:t>ноутбуки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размер экрана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1,5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1,5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1,5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1,5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1,5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64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4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45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75000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75000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65000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50000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26.20.11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>
              <w:lastRenderedPageBreak/>
              <w:t>техника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планшетные компьютеры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размер экрана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7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1,3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64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4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45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50000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26.20.15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компьютеры персональные настольные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19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19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19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19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19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50000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26.20.15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Машины вычислительные электронные цифровые прочие, содержащие или не </w:t>
            </w:r>
            <w:r>
              <w:lastRenderedPageBreak/>
              <w:t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моноблоки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размер экрана/монитора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21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не менее 128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50000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26.30.11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Аппаратура коммуникационная передающая с приемными устройствами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телефоны мобильные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64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4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45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64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4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45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29.10.21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Средства транспортные с </w:t>
            </w:r>
            <w:r>
              <w:lastRenderedPageBreak/>
              <w:t>двигателем с искровым зажиганием, с рабочим объемом цилиндров не более 1500 куб. см, новые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29.10.22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29.10.23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29.10.24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Средства автотранспортные для перевозки людей прочие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2000000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1500000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1000000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</w:tcPr>
          <w:p w:rsidR="00B56E12" w:rsidRDefault="00B56E12">
            <w:pPr>
              <w:pStyle w:val="ConsPlusNormal"/>
            </w:pPr>
            <w:r>
              <w:t>31.01.11</w:t>
            </w: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  <w:r>
              <w:t>Мебель металлическая для офисов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мебель для сидения, преимущественно с металлическим каркасом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материал (металл), обивочные материалы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31.01.12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Мебель деревянная для офисов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мебель для сидения, преимущественно с деревянным каркасом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массив древесины ценных пород (твердолиственных и тропических);</w:t>
            </w:r>
          </w:p>
          <w:p w:rsidR="00B56E12" w:rsidRDefault="00B56E12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B56E12" w:rsidRDefault="00B56E12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массив древесины ценных пород (твердолиственных и тропических);</w:t>
            </w:r>
          </w:p>
          <w:p w:rsidR="00B56E12" w:rsidRDefault="00B56E12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B56E12" w:rsidRDefault="00B56E12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</w:t>
            </w:r>
          </w:p>
          <w:p w:rsidR="00B56E12" w:rsidRDefault="00B56E12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 xml:space="preserve">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B56E12" w:rsidRDefault="00B56E12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49.32.12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Услуги по аренде легковых автомобилей с водителем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услуги по перевозке должностных лиц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машино-часа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не более 370</w:t>
            </w: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не более 370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20" w:type="dxa"/>
          </w:tcPr>
          <w:p w:rsidR="00B56E12" w:rsidRDefault="00B56E12">
            <w:pPr>
              <w:pStyle w:val="ConsPlusNormal"/>
            </w:pPr>
            <w:r>
              <w:t>49.39.31</w:t>
            </w: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  <w:r>
              <w:t>Услуги по аренде городских и междугородных автобусов с водителем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услуги по перевозке должностных лиц автобусом (от 10 человек)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машино-часа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64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414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045" w:type="dxa"/>
          </w:tcPr>
          <w:p w:rsidR="00B56E12" w:rsidRDefault="00B56E12">
            <w:pPr>
              <w:pStyle w:val="ConsPlusNormal"/>
            </w:pP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B56E12" w:rsidRDefault="00B56E12">
            <w:pPr>
              <w:pStyle w:val="ConsPlusNormal"/>
            </w:pPr>
            <w:r>
              <w:t>61.20.11</w:t>
            </w: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  <w:r>
              <w:t>Услуги подвижной связи общего пользования - обеспечение доступа и поддержка пользователя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оказание услуг подвижной радиотелефонной связи, услуги мобильной связи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(ежемесячные расходы на одного служащего/работника)</w:t>
            </w:r>
          </w:p>
        </w:tc>
        <w:tc>
          <w:tcPr>
            <w:tcW w:w="850" w:type="dxa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2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644" w:type="dxa"/>
          </w:tcPr>
          <w:p w:rsidR="00B56E12" w:rsidRDefault="00B56E12">
            <w:pPr>
              <w:pStyle w:val="ConsPlusNormal"/>
              <w:jc w:val="center"/>
            </w:pPr>
            <w:r>
              <w:t>главам территориальных органов администрации города Перми - не более 5000</w:t>
            </w:r>
          </w:p>
        </w:tc>
        <w:tc>
          <w:tcPr>
            <w:tcW w:w="1414" w:type="dxa"/>
          </w:tcPr>
          <w:p w:rsidR="00B56E12" w:rsidRDefault="00B56E12">
            <w:pPr>
              <w:pStyle w:val="ConsPlusNormal"/>
              <w:jc w:val="center"/>
            </w:pPr>
            <w:r>
              <w:t>не более 2000</w:t>
            </w:r>
          </w:p>
        </w:tc>
        <w:tc>
          <w:tcPr>
            <w:tcW w:w="1045" w:type="dxa"/>
          </w:tcPr>
          <w:p w:rsidR="00B56E12" w:rsidRDefault="00B56E12">
            <w:pPr>
              <w:pStyle w:val="ConsPlusNormal"/>
              <w:jc w:val="center"/>
            </w:pPr>
            <w:r>
              <w:t>на ведущую должность муниципальной службы - не более 1000, на старшую и младшую должность муниципальной службы - не более 750</w:t>
            </w:r>
          </w:p>
        </w:tc>
        <w:tc>
          <w:tcPr>
            <w:tcW w:w="1512" w:type="dxa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14881" w:type="dxa"/>
            <w:gridSpan w:val="13"/>
          </w:tcPr>
          <w:p w:rsidR="00B56E12" w:rsidRDefault="00B56E12">
            <w:pPr>
              <w:pStyle w:val="ConsPlusNormal"/>
              <w:jc w:val="both"/>
              <w:outlineLvl w:val="1"/>
            </w:pPr>
            <w:r>
              <w:t>РАЗДЕЛ II. 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услуг, устанавливаемые без учета должностей работников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1253" w:type="dxa"/>
            <w:gridSpan w:val="10"/>
          </w:tcPr>
          <w:p w:rsidR="00B56E12" w:rsidRDefault="00B56E12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319" w:type="dxa"/>
            <w:gridSpan w:val="4"/>
          </w:tcPr>
          <w:p w:rsidR="00B56E12" w:rsidRDefault="00B56E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322" w:type="dxa"/>
            <w:gridSpan w:val="5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  <w:vMerge/>
          </w:tcPr>
          <w:p w:rsidR="00B56E12" w:rsidRDefault="00B56E12"/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22" w:type="dxa"/>
            <w:gridSpan w:val="5"/>
            <w:vMerge/>
          </w:tcPr>
          <w:p w:rsidR="00B56E12" w:rsidRDefault="00B56E12"/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56E12" w:rsidRDefault="00B56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7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17.12.14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бумага для офисной техники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плотность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163/055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г/м2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150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А4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300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17.12.14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бумага для офисной техники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плотность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163/055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г/м2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146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А3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450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17.12.14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Бумага прочая и картон для </w:t>
            </w:r>
            <w:r>
              <w:lastRenderedPageBreak/>
              <w:t>графических целей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бумага для офисной техники цветная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плотность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163/055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г/м2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А4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550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17.12.14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бумага для полноцветной лазерной печати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плотность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163/055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г/м2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161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SRА4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600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17.12.14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Бумага прочая и картон для графических целей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бумага для полноцветной лазерной печати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плотность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163/055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г/м2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белизна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161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SRА3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количество листов в пачке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250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пачки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1250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26.20.16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 xml:space="preserve">Устройства ввода или вывода, содержащие или не </w:t>
            </w:r>
            <w:r>
              <w:lastRenderedPageBreak/>
              <w:t>содержащие в одном корпусе запоминающие устройства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принтеры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lastRenderedPageBreak/>
              <w:t>метод печати (струйный/лазерный)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цветность (цветной/черно-белый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А4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30000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26.20.16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принтеры с высокой скоростью печати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метод печати (струйный/лазерный)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А3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135000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26.20.16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сканеры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А4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сканирования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60000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26.20.16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многофункциональные устройства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метод печати (струйный/лазерный)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600 x 600 точек на дюйм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А4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сканирования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40000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</w:tcPr>
          <w:p w:rsidR="00B56E12" w:rsidRDefault="00B56E12">
            <w:pPr>
              <w:pStyle w:val="ConsPlusNormal"/>
            </w:pPr>
            <w:r>
              <w:t>26.20.16</w:t>
            </w:r>
          </w:p>
        </w:tc>
        <w:tc>
          <w:tcPr>
            <w:tcW w:w="2041" w:type="dxa"/>
            <w:vMerge w:val="restart"/>
          </w:tcPr>
          <w:p w:rsidR="00B56E12" w:rsidRDefault="00B56E12">
            <w:pPr>
              <w:pStyle w:val="ConsPlusNormal"/>
              <w:jc w:val="center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многофункциональные устройства с высоким разрешением сканирования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метод печати (струйный/лазерный)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1200 x 1200 точек на дюйм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формат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А3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печати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скорость сканирования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625/355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лист/мин.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</w:pP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</w:pPr>
          </w:p>
        </w:tc>
      </w:tr>
      <w:tr w:rsidR="00B56E12" w:rsidTr="00B56E12">
        <w:trPr>
          <w:cantSplit/>
        </w:trPr>
        <w:tc>
          <w:tcPr>
            <w:tcW w:w="567" w:type="dxa"/>
            <w:vMerge/>
          </w:tcPr>
          <w:p w:rsidR="00B56E12" w:rsidRDefault="00B56E12"/>
        </w:tc>
        <w:tc>
          <w:tcPr>
            <w:tcW w:w="1020" w:type="dxa"/>
            <w:vMerge/>
          </w:tcPr>
          <w:p w:rsidR="00B56E12" w:rsidRDefault="00B56E12"/>
        </w:tc>
        <w:tc>
          <w:tcPr>
            <w:tcW w:w="2041" w:type="dxa"/>
            <w:vMerge/>
          </w:tcPr>
          <w:p w:rsidR="00B56E12" w:rsidRDefault="00B56E12"/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120000</w:t>
            </w:r>
          </w:p>
        </w:tc>
      </w:tr>
      <w:tr w:rsidR="00B56E12" w:rsidTr="00B56E12">
        <w:trPr>
          <w:cantSplit/>
        </w:trPr>
        <w:tc>
          <w:tcPr>
            <w:tcW w:w="567" w:type="dxa"/>
          </w:tcPr>
          <w:p w:rsidR="00B56E12" w:rsidRDefault="00B56E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56E12" w:rsidRDefault="00B56E12">
            <w:pPr>
              <w:pStyle w:val="ConsPlusNormal"/>
            </w:pPr>
            <w:r>
              <w:t>86.21.10</w:t>
            </w:r>
          </w:p>
        </w:tc>
        <w:tc>
          <w:tcPr>
            <w:tcW w:w="2041" w:type="dxa"/>
          </w:tcPr>
          <w:p w:rsidR="00B56E12" w:rsidRDefault="00B56E12">
            <w:pPr>
              <w:pStyle w:val="ConsPlusNormal"/>
              <w:jc w:val="center"/>
            </w:pPr>
            <w:r>
              <w:t>Услуги в области общей врачебной практики</w:t>
            </w:r>
          </w:p>
          <w:p w:rsidR="00B56E12" w:rsidRDefault="00B56E12">
            <w:pPr>
              <w:pStyle w:val="ConsPlusNormal"/>
            </w:pPr>
          </w:p>
          <w:p w:rsidR="00B56E12" w:rsidRDefault="00B56E12">
            <w:pPr>
              <w:pStyle w:val="ConsPlusNormal"/>
              <w:jc w:val="center"/>
            </w:pPr>
            <w:r>
              <w:t>Пояснение: диспансеризация</w:t>
            </w:r>
          </w:p>
        </w:tc>
        <w:tc>
          <w:tcPr>
            <w:tcW w:w="1612" w:type="dxa"/>
          </w:tcPr>
          <w:p w:rsidR="00B56E12" w:rsidRDefault="00B56E12">
            <w:pPr>
              <w:pStyle w:val="ConsPlusNormal"/>
              <w:jc w:val="center"/>
            </w:pPr>
            <w:r>
              <w:t>предельная цена диспансеризации одного муниципального служащего</w:t>
            </w:r>
          </w:p>
        </w:tc>
        <w:tc>
          <w:tcPr>
            <w:tcW w:w="1532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787" w:type="dxa"/>
            <w:gridSpan w:val="2"/>
          </w:tcPr>
          <w:p w:rsidR="00B56E12" w:rsidRDefault="00B56E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22" w:type="dxa"/>
            <w:gridSpan w:val="5"/>
          </w:tcPr>
          <w:p w:rsidR="00B56E12" w:rsidRDefault="00B56E12">
            <w:pPr>
              <w:pStyle w:val="ConsPlusNormal"/>
              <w:jc w:val="center"/>
            </w:pPr>
            <w:r>
              <w:t>не более 3200</w:t>
            </w:r>
          </w:p>
        </w:tc>
      </w:tr>
    </w:tbl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jc w:val="both"/>
      </w:pPr>
    </w:p>
    <w:p w:rsidR="00B56E12" w:rsidRDefault="00B56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110" w:rsidRDefault="00772110"/>
    <w:sectPr w:rsidR="00772110" w:rsidSect="005178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2"/>
    <w:rsid w:val="00772110"/>
    <w:rsid w:val="00B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73CD-6A6C-4EC7-98C4-36D184DA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6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6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6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6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6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34651ACDCE05AA22549D5F2F3339901CBB89AA2AA417756AD6B4A78B8C733DA5CEF36FAA3AA5B84058FC61CF1E767B741574o3u0K" TargetMode="External"/><Relationship Id="rId13" Type="http://schemas.openxmlformats.org/officeDocument/2006/relationships/hyperlink" Target="consultantplus://offline/ref=42A634651ACDCE05AA224A9049436E329B15E187AF21A9442139D0E3F8DB8A267DE5C8A629E563F5FC1555FE67DA4B27212318773A44B843DDDF81BCoDu2K" TargetMode="External"/><Relationship Id="rId18" Type="http://schemas.openxmlformats.org/officeDocument/2006/relationships/hyperlink" Target="consultantplus://offline/ref=42A634651ACDCE05AA224A9049436E329B15E187AF21A9442139D0E3F8DB8A267DE5C8A629E563F5FC1555FE64DA4B27212318773A44B843DDDF81BCoDu2K" TargetMode="External"/><Relationship Id="rId26" Type="http://schemas.openxmlformats.org/officeDocument/2006/relationships/hyperlink" Target="consultantplus://offline/ref=42A634651ACDCE05AA224A9049436E329B15E187AF23A844213FD0E3F8DB8A267DE5C8A629E563F5FC1555FE64DA4B27212318773A44B843DDDF81BCoDu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A634651ACDCE05AA224A9049436E329B15E187AF21A9442139D0E3F8DB8A267DE5C8A629E563F5FC1555FE65DA4B27212318773A44B843DDDF81BCoDu2K" TargetMode="External"/><Relationship Id="rId7" Type="http://schemas.openxmlformats.org/officeDocument/2006/relationships/hyperlink" Target="consultantplus://offline/ref=42A634651ACDCE05AA224A9049436E329B15E187AF21A9442139D0E3F8DB8A267DE5C8A629E563F5FC1555FE67DA4B27212318773A44B843DDDF81BCoDu2K" TargetMode="External"/><Relationship Id="rId12" Type="http://schemas.openxmlformats.org/officeDocument/2006/relationships/hyperlink" Target="consultantplus://offline/ref=42A634651ACDCE05AA224A9049436E329B15E187AF23A844213FD0E3F8DB8A267DE5C8A629E563F5FC1555FE67DA4B27212318773A44B843DDDF81BCoDu2K" TargetMode="External"/><Relationship Id="rId17" Type="http://schemas.openxmlformats.org/officeDocument/2006/relationships/hyperlink" Target="consultantplus://offline/ref=42A634651ACDCE05AA224A9049436E329B15E187AF23AB44293CD0E3F8DB8A267DE5C8A629E563F5FC1555FE65DA4B27212318773A44B843DDDF81BCoDu2K" TargetMode="External"/><Relationship Id="rId25" Type="http://schemas.openxmlformats.org/officeDocument/2006/relationships/hyperlink" Target="consultantplus://offline/ref=42A634651ACDCE05AA22549D5F2F3339901EBB8CAB2AA417756AD6B4A78B8C732FA596FF68A270F5FC0B57FE63oDu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A634651ACDCE05AA224A9049436E329B15E187A727A7462B358DE9F08286247AEA97B12EAC6FF4FC1555FB69854E32307B1776275BB95DC1DD80oBu4K" TargetMode="External"/><Relationship Id="rId20" Type="http://schemas.openxmlformats.org/officeDocument/2006/relationships/hyperlink" Target="consultantplus://offline/ref=42A634651ACDCE05AA224A9049436E329B15E187AF23A844213FD0E3F8DB8A267DE5C8A629E563F5FC1555FE67DA4B27212318773A44B843DDDF81BCoDu2K" TargetMode="External"/><Relationship Id="rId29" Type="http://schemas.openxmlformats.org/officeDocument/2006/relationships/hyperlink" Target="consultantplus://offline/ref=42A634651ACDCE05AA22549D5F2F3339901DBC8EAB26A417756AD6B4A78B8C732FA596FF68A270F5FC0B57FE63oD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634651ACDCE05AA224A9049436E329B15E187AF23A844213FD0E3F8DB8A267DE5C8A629E563F5FC1555FE67DA4B27212318773A44B843DDDF81BCoDu2K" TargetMode="External"/><Relationship Id="rId11" Type="http://schemas.openxmlformats.org/officeDocument/2006/relationships/hyperlink" Target="consultantplus://offline/ref=42A634651ACDCE05AA224A9049436E329B15E187AF23AB44293CD0E3F8DB8A267DE5C8A629E563F5FC1555FE64DA4B27212318773A44B843DDDF81BCoDu2K" TargetMode="External"/><Relationship Id="rId24" Type="http://schemas.openxmlformats.org/officeDocument/2006/relationships/hyperlink" Target="consultantplus://offline/ref=42A634651ACDCE05AA22549D5F2F3339901DBC8EAB26A417756AD6B4A78B8C732FA596FF68A270F5FC0B57FE63oDu8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2A634651ACDCE05AA224A9049436E329B15E187AF23AB44293CD0E3F8DB8A267DE5C8A629E563F5FC1555FE67DA4B27212318773A44B843DDDF81BCoDu2K" TargetMode="External"/><Relationship Id="rId15" Type="http://schemas.openxmlformats.org/officeDocument/2006/relationships/hyperlink" Target="consultantplus://offline/ref=42A634651ACDCE05AA224A9049436E329B15E187AF23AB44293CD0E3F8DB8A267DE5C8A629E563F5FC1555FE65DA4B27212318773A44B843DDDF81BCoDu2K" TargetMode="External"/><Relationship Id="rId23" Type="http://schemas.openxmlformats.org/officeDocument/2006/relationships/hyperlink" Target="consultantplus://offline/ref=42A634651ACDCE05AA224A9049436E329B15E187AF23AB44293CD0E3F8DB8A267DE5C8A629E563F5FC1555FE6BDA4B27212318773A44B843DDDF81BCoDu2K" TargetMode="External"/><Relationship Id="rId28" Type="http://schemas.openxmlformats.org/officeDocument/2006/relationships/hyperlink" Target="consultantplus://offline/ref=42A634651ACDCE05AA22549D5F2F3339901EBB8CAB2AA417756AD6B4A78B8C732FA596FF68A270F5FC0B57FE63oDu8K" TargetMode="External"/><Relationship Id="rId10" Type="http://schemas.openxmlformats.org/officeDocument/2006/relationships/hyperlink" Target="consultantplus://offline/ref=42A634651ACDCE05AA224A9049436E329B15E187A727A7462B358DE9F08286247AEA97B12EAC6FF4FC1555FB69854E32307B1776275BB95DC1DD80oBu4K" TargetMode="External"/><Relationship Id="rId19" Type="http://schemas.openxmlformats.org/officeDocument/2006/relationships/hyperlink" Target="consultantplus://offline/ref=42A634651ACDCE05AA224A9049436E329B15E187AF23AB44293CD0E3F8DB8A267DE5C8A629E563F5FC1555FE65DA4B27212318773A44B843DDDF81BCoDu2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2A634651ACDCE05AA224A9049436E329B15E187A727A7462B358DE9F08286247AEA97B12EAC6FF4FC1555FB69854E32307B1776275BB95DC1DD80oBu4K" TargetMode="External"/><Relationship Id="rId9" Type="http://schemas.openxmlformats.org/officeDocument/2006/relationships/hyperlink" Target="consultantplus://offline/ref=42A634651ACDCE05AA22549D5F2F3339901CB68FAB26A417756AD6B4A78B8C733DA5CEF36AA16EF5FF1E01AF26841274666814752758B942oCuAK" TargetMode="External"/><Relationship Id="rId14" Type="http://schemas.openxmlformats.org/officeDocument/2006/relationships/hyperlink" Target="consultantplus://offline/ref=42A634651ACDCE05AA224A9049436E329B15E187AF23AB44293CD0E3F8DB8A267DE5C8A629E563F5FC1555FE64DA4B27212318773A44B843DDDF81BCoDu2K" TargetMode="External"/><Relationship Id="rId22" Type="http://schemas.openxmlformats.org/officeDocument/2006/relationships/hyperlink" Target="consultantplus://offline/ref=42A634651ACDCE05AA224A9049436E329B15E187AF23AB44293CD0E3F8DB8A267DE5C8A629E563F5FC1555FE6ADA4B27212318773A44B843DDDF81BCoDu2K" TargetMode="External"/><Relationship Id="rId27" Type="http://schemas.openxmlformats.org/officeDocument/2006/relationships/hyperlink" Target="consultantplus://offline/ref=42A634651ACDCE05AA22549D5F2F3339901DBC8EAB26A417756AD6B4A78B8C732FA596FF68A270F5FC0B57FE63oDu8K" TargetMode="External"/><Relationship Id="rId30" Type="http://schemas.openxmlformats.org/officeDocument/2006/relationships/hyperlink" Target="consultantplus://offline/ref=42A634651ACDCE05AA22549D5F2F3339901EBB8CAB2AA417756AD6B4A78B8C732FA596FF68A270F5FC0B57FE63oD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 Елена Ивановна</dc:creator>
  <cp:keywords/>
  <dc:description/>
  <cp:lastModifiedBy>Кандакова Елена Ивановна</cp:lastModifiedBy>
  <cp:revision>1</cp:revision>
  <dcterms:created xsi:type="dcterms:W3CDTF">2019-10-23T10:46:00Z</dcterms:created>
  <dcterms:modified xsi:type="dcterms:W3CDTF">2019-10-23T11:00:00Z</dcterms:modified>
</cp:coreProperties>
</file>